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AC82E0" Type="http://schemas.openxmlformats.org/officeDocument/2006/relationships/officeDocument" Target="/word/document.xml" /><Relationship Id="coreR3AAC82E0" Type="http://schemas.openxmlformats.org/package/2006/relationships/metadata/core-properties" Target="/docProps/core.xml" /><Relationship Id="customR3AAC82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20.10.2026 7:41:49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Dělník/dělnice ve strojírenské výrobě, 20.10.2026 7:41:49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20.10.2026 7:41:49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