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0E57DE" Type="http://schemas.openxmlformats.org/officeDocument/2006/relationships/officeDocument" Target="/word/document.xml" /><Relationship Id="coreR360E57DE" Type="http://schemas.openxmlformats.org/package/2006/relationships/metadata/core-properties" Target="/docProps/core.xml" /><Relationship Id="customR360E57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 a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Ohýbání a zkružování plechů, trubek, kovových tyčí a profilů na strojních ohýbačkách, zkružovacích aj.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Rovnání kovů pod lisem a pomocí ohřevu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Tmelení ploch a broušení tmelených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nanášení barvy na kovové materiály máčením, štětcem nebo válečkem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ve strojírenské výrobě, 28.7.2026 7:21:21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ve strojírenské výrobě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použití osobních ochranných pracovních pomůcek používaných ve strojírenské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Změřit rozměry základními měřidly používanými ve strojírenství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Použít nástroje, nářadí a pomůcky pro ruční obrábění a zpracování kovů a plastů</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Dosáhnout žádoucích rozměrů a tvaru výrobku pomocí nářadí a jiných pomůcek ručním obráběním</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547" w:hRule="exact" w:wrap="none" w:vAnchor="page" w:hAnchor="margin" w:x="28" w:y="8828"/>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376" w:hRule="exact" w:wrap="none" w:vAnchor="page" w:hAnchor="margin" w:x="45" w:y="9851"/>
        <w:rPr>
          <w:rStyle w:val="C3"/>
          <w:rtl w:val="0"/>
        </w:rPr>
      </w:pPr>
    </w:p>
    <w:p>
      <w:pPr>
        <w:pStyle w:val="P13"/>
        <w:framePr w:w="6658" w:h="249" w:hRule="exact" w:wrap="none" w:vAnchor="page" w:hAnchor="margin" w:x="71" w:y="9907"/>
        <w:rPr>
          <w:rStyle w:val="C11"/>
          <w:rtl w:val="0"/>
        </w:rPr>
      </w:pPr>
      <w:r>
        <w:rPr>
          <w:rStyle w:val="C11"/>
          <w:rtl w:val="0"/>
        </w:rPr>
        <w:t>a) Změřit a orýsovat ploché a profilové materiály</w:t>
      </w:r>
    </w:p>
    <w:p>
      <w:pPr>
        <w:pStyle w:val="P28"/>
        <w:framePr w:w="3921" w:h="376" w:hRule="exact" w:wrap="none" w:vAnchor="page" w:hAnchor="margin" w:x="6800" w:y="9851"/>
        <w:rPr>
          <w:rStyle w:val="C3"/>
          <w:rtl w:val="0"/>
        </w:rPr>
      </w:pPr>
    </w:p>
    <w:p>
      <w:pPr>
        <w:pStyle w:val="P29"/>
        <w:framePr w:w="3839" w:h="249" w:hRule="exact" w:wrap="none" w:vAnchor="page" w:hAnchor="margin" w:x="6856" w:y="9907"/>
        <w:rPr>
          <w:rStyle w:val="C21"/>
          <w:rtl w:val="0"/>
        </w:rPr>
      </w:pPr>
      <w:r>
        <w:rPr>
          <w:rStyle w:val="C21"/>
          <w:rtl w:val="0"/>
        </w:rPr>
        <w:t>Praktické předvedení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Nařezat materiál</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Nastříhat, nasekat a probít materiál</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Opilovat plochy rovinné, tvarové a spájené</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e) Rovnat a ohnout ploché a profilové materiály</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376" w:hRule="exact" w:wrap="none" w:vAnchor="page" w:hAnchor="margin" w:x="45" w:y="11732"/>
        <w:rPr>
          <w:rStyle w:val="C3"/>
          <w:rtl w:val="0"/>
        </w:rPr>
      </w:pPr>
    </w:p>
    <w:p>
      <w:pPr>
        <w:pStyle w:val="P17"/>
        <w:framePr w:w="6658" w:h="249" w:hRule="exact" w:wrap="none" w:vAnchor="page" w:hAnchor="margin" w:x="71" w:y="11788"/>
        <w:rPr>
          <w:rStyle w:val="C13"/>
          <w:rtl w:val="0"/>
        </w:rPr>
      </w:pPr>
      <w:r>
        <w:rPr>
          <w:rStyle w:val="C13"/>
          <w:rtl w:val="0"/>
        </w:rPr>
        <w:t>f) Zkružit plechy, trubky, kovové tyče a profily</w:t>
      </w:r>
    </w:p>
    <w:p>
      <w:pPr>
        <w:pStyle w:val="P30"/>
        <w:framePr w:w="3921" w:h="376" w:hRule="exact" w:wrap="none" w:vAnchor="page" w:hAnchor="margin" w:x="6800" w:y="11732"/>
        <w:rPr>
          <w:rStyle w:val="C3"/>
          <w:rtl w:val="0"/>
        </w:rPr>
      </w:pPr>
    </w:p>
    <w:p>
      <w:pPr>
        <w:pStyle w:val="P31"/>
        <w:framePr w:w="3839" w:h="249" w:hRule="exact" w:wrap="none" w:vAnchor="page" w:hAnchor="margin" w:x="6856" w:y="11788"/>
        <w:rPr>
          <w:rStyle w:val="C22"/>
          <w:rtl w:val="0"/>
        </w:rPr>
      </w:pPr>
      <w:r>
        <w:rPr>
          <w:rStyle w:val="C22"/>
          <w:rtl w:val="0"/>
        </w:rPr>
        <w:t>Praktické předvedení</w:t>
      </w:r>
    </w:p>
    <w:p>
      <w:pPr>
        <w:pStyle w:val="P32"/>
        <w:framePr w:w="10710" w:h="248" w:hRule="exact" w:wrap="none" w:vAnchor="page" w:hAnchor="margin" w:x="28" w:y="12222"/>
        <w:rPr>
          <w:rStyle w:val="C23"/>
          <w:rtl w:val="0"/>
        </w:rPr>
      </w:pPr>
      <w:r>
        <w:rPr>
          <w:rStyle w:val="C23"/>
          <w:rtl w:val="0"/>
        </w:rPr>
        <w:t>Je třeba splnit všechna kritéria.</w:t>
      </w:r>
    </w:p>
    <w:p>
      <w:pPr>
        <w:pStyle w:val="P23"/>
        <w:framePr w:w="10710" w:h="340" w:hRule="exact" w:wrap="none" w:vAnchor="page" w:hAnchor="margin" w:x="28" w:y="12657"/>
        <w:rPr>
          <w:rStyle w:val="C18"/>
          <w:rtl w:val="0"/>
        </w:rPr>
      </w:pPr>
      <w:r>
        <w:rPr>
          <w:rStyle w:val="C18"/>
          <w:rtl w:val="0"/>
        </w:rPr>
        <w:t>Rovnání kovů pod lisem a pomocí ohřevu</w:t>
      </w:r>
    </w:p>
    <w:p>
      <w:pPr>
        <w:pStyle w:val="P24"/>
        <w:framePr w:w="6713" w:h="376" w:hRule="exact" w:wrap="none" w:vAnchor="page" w:hAnchor="margin" w:x="45" w:y="13097"/>
        <w:rPr>
          <w:rStyle w:val="C3"/>
          <w:rtl w:val="0"/>
        </w:rPr>
      </w:pPr>
    </w:p>
    <w:p>
      <w:pPr>
        <w:pStyle w:val="P25"/>
        <w:framePr w:w="6661" w:h="249" w:hRule="exact" w:wrap="none" w:vAnchor="page" w:hAnchor="margin" w:x="71" w:y="13168"/>
        <w:rPr>
          <w:rStyle w:val="C19"/>
          <w:rtl w:val="0"/>
        </w:rPr>
      </w:pPr>
      <w:r>
        <w:rPr>
          <w:rStyle w:val="C19"/>
          <w:rtl w:val="0"/>
        </w:rPr>
        <w:t>Kritéria hodnocení</w:t>
      </w:r>
    </w:p>
    <w:p>
      <w:pPr>
        <w:pStyle w:val="P26"/>
        <w:framePr w:w="3918" w:h="376" w:hRule="exact" w:wrap="none" w:vAnchor="page" w:hAnchor="margin" w:x="6803" w:y="13097"/>
        <w:rPr>
          <w:rStyle w:val="C3"/>
          <w:rtl w:val="0"/>
        </w:rPr>
      </w:pPr>
    </w:p>
    <w:p>
      <w:pPr>
        <w:pStyle w:val="P27"/>
        <w:framePr w:w="3836" w:h="249" w:hRule="exact" w:wrap="none" w:vAnchor="page" w:hAnchor="margin" w:x="6859" w:y="13168"/>
        <w:rPr>
          <w:rStyle w:val="C20"/>
          <w:rtl w:val="0"/>
        </w:rPr>
      </w:pPr>
      <w:r>
        <w:rPr>
          <w:rStyle w:val="C20"/>
          <w:rtl w:val="0"/>
        </w:rPr>
        <w:t>Způsoby ověření</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a) Rovnat kovy pod lisem</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b) Rovnat kovy pomocí ohřevu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ve strojírenské výrobě, 28.7.2026 7:21:21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ploch a broušení tmelených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Tmelit plochy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Vybrousit tmelené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Ruční nanášení barvy na kovové materiály máčením, štětcem nebo válečkem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Nanést barvy na materiál máčením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Nanést barvy na materiál štětcem nebo válečkem</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ve strojírenské výrobě, 28.7.2026 7:21:21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vhodné pracovní oblečení.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dělníka ve strojírenské výrobě v podmínkách sériové výroby, kde zaučení pracovníci provádějí ruční úpravu strojních součástí.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prací je obrušování svarů nebo úprava dílců po vykování nebo snýtování, nanášení ochranných nátěrů, past apod. na dílce před tepelným zpracováním, rovnání dílců, nahřívání bodů nebo plechů plamenem, rovnání nekalených dílců kladivem nebo pod lisem, stříhání plechů na tabulových nůžkách s používáním dorazů nebo stříhání nekovových materiálů, ruční a strojní obrábění materiálů na pilách, frézkách, bruskách, vrtačkách.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Podmínky zkoušky požadují orientaci v obsluze jednoduchých ručních zařízení a provádění jednodušších operací na klasických strojích.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části zkoušky nelze považovat např. pouhé obrobení daného dílce, ale je nutná vizuální kontrola obrobku a praktické měření základních rozměrů.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ve strojírenské výrobě, 28.7.2026 7:21:21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praktického vyučování.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94"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 a prověřovaným odborným způsobilostem.</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stroje, nástroje, nářadí, pomůcky, provozní a pomocné hmoty (obýbačky, zkružovací stroj, lis, rámové pily, nůžky, vrtačky, brusky, ruční pilky, kladiva, sekáče, průbojníky, pilníky, ruční mechanizované nářadí, měřidla, rýsovací jehly, pravítka, smirková plátna, tmely, barvy, válečky, štětce)</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•Plechy, trubky, kovové tyče a profily, plasty</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Výčet technického vybavení ke zkoušce není konečný. Může být doplněn o nářadí, nástroje, pomůcky podle nejnovějších trendů ve strojírenské výrobě.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Dělník/dělnice ve strojírenské výrobě, 28.7.2026 7:21:21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ve strojírenské výrobě, 28.7.2026 7:21:21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Vyšší odborná škola, Střední průmyslová škola automobilní a technická České Budějovice</w:t>
      </w:r>
    </w:p>
    <w:p>
      <w:pPr>
        <w:pStyle w:val="P21"/>
        <w:framePr w:w="7654" w:h="331" w:hRule="exact" w:wrap="none" w:vAnchor="page" w:hAnchor="margin" w:x="28" w:y="15940"/>
        <w:rPr>
          <w:rStyle w:val="C16"/>
          <w:rtl w:val="0"/>
        </w:rPr>
      </w:pPr>
      <w:r>
        <w:rPr>
          <w:rStyle w:val="C16"/>
          <w:rtl w:val="0"/>
        </w:rPr>
        <w:t>Dělník/dělnice ve strojírenské výrobě, 28.7.2026 7:21:21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8D6C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FE9B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220A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