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335B20" Type="http://schemas.openxmlformats.org/officeDocument/2006/relationships/officeDocument" Target="/word/document.xml" /><Relationship Id="coreR63335B20" Type="http://schemas.openxmlformats.org/package/2006/relationships/metadata/core-properties" Target="/docProps/core.xml" /><Relationship Id="customR63335B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28.01.2009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17.6.2026 15:57:02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druhy stavební dokumentace a výkresů podle druhů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Číst prováděcí stavební výkresy (ČSN 01 3420)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montáž topidel, včetně zkoušek jejich připojení</w:t>
      </w:r>
    </w:p>
    <w:p>
      <w:pPr>
        <w:pStyle w:val="P24"/>
        <w:framePr w:w="6713" w:h="376" w:hRule="exact" w:wrap="none" w:vAnchor="page" w:hAnchor="margin" w:x="45" w:y="54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08"/>
        <w:rPr>
          <w:rStyle w:val="C11"/>
          <w:rtl w:val="0"/>
        </w:rPr>
      </w:pPr>
      <w:r>
        <w:rPr>
          <w:rStyle w:val="C11"/>
          <w:rtl w:val="0"/>
        </w:rPr>
        <w:t>a) Definovat kamna, sporák a krb z hlediska konstrukčního řešení</w:t>
      </w:r>
    </w:p>
    <w:p>
      <w:pPr>
        <w:pStyle w:val="P28"/>
        <w:framePr w:w="3921" w:h="376" w:hRule="exact" w:wrap="none" w:vAnchor="page" w:hAnchor="margin" w:x="6800" w:y="58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0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Používat normy a technické podklady pro montáž topidel (ČSN 72 4710, ČSN 73 4230, ČSN 73 4231, ČSN 73 4232)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Prakticky na zadaném pracovním úkolu předvést řešení vycházející z příslušných ČSN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Volba nářadí, ručního mechanizovaného nářadí, strojů a zařízení a pracovních pomůcek pro montáž topidel</w:t>
      </w:r>
    </w:p>
    <w:p>
      <w:pPr>
        <w:pStyle w:val="P24"/>
        <w:framePr w:w="6713" w:h="376" w:hRule="exact" w:wrap="none" w:vAnchor="page" w:hAnchor="margin" w:x="45" w:y="86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69"/>
        <w:rPr>
          <w:rStyle w:val="C11"/>
          <w:rtl w:val="0"/>
        </w:rPr>
      </w:pPr>
      <w:r>
        <w:rPr>
          <w:rStyle w:val="C11"/>
          <w:rtl w:val="0"/>
        </w:rPr>
        <w:t>a) Popsat nářadí a pomůcky pro montáž topidel</w:t>
      </w:r>
    </w:p>
    <w:p>
      <w:pPr>
        <w:pStyle w:val="P28"/>
        <w:framePr w:w="3921" w:h="376" w:hRule="exact" w:wrap="none" w:vAnchor="page" w:hAnchor="margin" w:x="6800" w:y="9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69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46"/>
        <w:rPr>
          <w:rStyle w:val="C13"/>
          <w:rtl w:val="0"/>
        </w:rPr>
      </w:pPr>
      <w:r>
        <w:rPr>
          <w:rStyle w:val="C13"/>
          <w:rtl w:val="0"/>
        </w:rPr>
        <w:t>b) Vysvětlit použití nářadí a pomůcek</w:t>
      </w:r>
    </w:p>
    <w:p>
      <w:pPr>
        <w:pStyle w:val="P30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46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98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315"/>
        <w:rPr>
          <w:rStyle w:val="C18"/>
          <w:rtl w:val="0"/>
        </w:rPr>
      </w:pPr>
      <w:r>
        <w:rPr>
          <w:rStyle w:val="C18"/>
          <w:rtl w:val="0"/>
        </w:rPr>
        <w:t>Návrh pracovních postupů pro montáž topidel</w:t>
      </w:r>
    </w:p>
    <w:p>
      <w:pPr>
        <w:pStyle w:val="P24"/>
        <w:framePr w:w="6713" w:h="376" w:hRule="exact" w:wrap="none" w:vAnchor="page" w:hAnchor="margin" w:x="45" w:y="107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86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 a návrh odůvodnit</w:t>
      </w:r>
    </w:p>
    <w:p>
      <w:pPr>
        <w:pStyle w:val="P28"/>
        <w:framePr w:w="3921" w:h="376" w:hRule="exact" w:wrap="none" w:vAnchor="page" w:hAnchor="margin" w:x="6800" w:y="11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86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11620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2056"/>
        <w:rPr>
          <w:rStyle w:val="C18"/>
          <w:rtl w:val="0"/>
        </w:rPr>
      </w:pPr>
      <w:r>
        <w:rPr>
          <w:rStyle w:val="C18"/>
          <w:rtl w:val="0"/>
        </w:rPr>
        <w:t>Posuzování kvality kamnářských materiálů dostupnými prostředky</w:t>
      </w:r>
    </w:p>
    <w:p>
      <w:pPr>
        <w:pStyle w:val="P24"/>
        <w:framePr w:w="6713" w:h="376" w:hRule="exact" w:wrap="none" w:vAnchor="page" w:hAnchor="margin" w:x="45" w:y="124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7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128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7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32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303"/>
        <w:rPr>
          <w:rStyle w:val="C13"/>
          <w:rtl w:val="0"/>
        </w:rPr>
      </w:pPr>
      <w:r>
        <w:rPr>
          <w:rStyle w:val="C13"/>
          <w:rtl w:val="0"/>
        </w:rPr>
        <w:t>b) Posoudit kvalitu konkrétního kamnářského materiálu,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132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303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32"/>
        <w:framePr w:w="10710" w:h="248" w:hRule="exact" w:wrap="none" w:vAnchor="page" w:hAnchor="margin" w:x="28" w:y="1419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17.6.2026 15:57:02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Doprava a skladování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přípravu materiálů pro dopravu včetně ochrany před poškozením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skladování materiálů včetně ochrany před poškozením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Výpočet spotřeby materiálů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Vypočítat spotřebu materiálu na montáž topidla dle zadání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Výpočet s vysvětlením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Spojování kamnářských materiálů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84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</w:t>
      </w:r>
    </w:p>
    <w:p>
      <w:pPr>
        <w:pStyle w:val="P28"/>
        <w:framePr w:w="3921" w:h="607" w:hRule="exact" w:wrap="none" w:vAnchor="page" w:hAnchor="margin" w:x="6800" w:y="6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84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90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c) Vysvětlit způsoby spojování kamnářských materiálů</w:t>
      </w:r>
    </w:p>
    <w:p>
      <w:pPr>
        <w:pStyle w:val="P28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d) Připravit spojovací materiály – malty, hlíny a lepidla k použití</w:t>
      </w:r>
    </w:p>
    <w:p>
      <w:pPr>
        <w:pStyle w:val="P30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e) Spojovat kamnářské materiály pomocí malt, hlíny, lepidel a mechanických spojovacích prostředků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Připravování a používání kamnářských stavebních a spárovacích hmot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Vyjmenovat kamnářské stavební a spárovací hmoty a jejich vlastnosti a použití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Připravit kamnářské stavební a spárovací hmoty k použití dle zadání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Spárovat kachle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17.6.2026 15:57:02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Upravování kamnářských keramických a kovových materiálů ručně a strojně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opracování kamnářských keramických materiálů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opracování kamnářských kovových materiálů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nářadí a pracovní pomůcky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Upravit tvar a rozměr keramických materiálů ručním a ručním mechanizovaným nářadím osekáváním, řezáním, vrtáním a broušením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Upravit tvar a rozměr kovových materiálů ručním nebo strojním řezáním, vrtáním, pilováním a broušením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Kompletování stavebnicových topidel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Umístit a vyvážit vložku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e) Kompletovat opláštění topidla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f) Provést topnou zkoušku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Instalování průmyslově vyráběných topidel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b) Umístit a vyvážit topidlo</w:t>
      </w:r>
    </w:p>
    <w:p>
      <w:pPr>
        <w:pStyle w:val="P30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7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4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3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114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0"/>
        <w:rPr>
          <w:rStyle w:val="C11"/>
          <w:rtl w:val="0"/>
        </w:rPr>
      </w:pPr>
      <w:r>
        <w:rPr>
          <w:rStyle w:val="C11"/>
          <w:rtl w:val="0"/>
        </w:rPr>
        <w:t>e) Provést topnou zkoušku</w:t>
      </w:r>
    </w:p>
    <w:p>
      <w:pPr>
        <w:pStyle w:val="P28"/>
        <w:framePr w:w="3921" w:h="376" w:hRule="exact" w:wrap="none" w:vAnchor="page" w:hAnchor="margin" w:x="6800" w:y="11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60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22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17.6.2026 15:57:02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Připojování topidel na komín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konstrukci komínů jedno a vícevrstvých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oprav a rekonstrukcí komínů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závady komínů a jejich odstraňování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způsoby zkoušení, kontroly a čištění komínů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Popsat způsoby připojení topidel na komín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tepelnou dilatace kouřovodů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Připojit topidlo na komín kovovým kouřovodem případně včetně redukce průměru kouřovodu</w:t>
      </w:r>
    </w:p>
    <w:p>
      <w:pPr>
        <w:pStyle w:val="P28"/>
        <w:framePr w:w="3921" w:h="607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Kontrolovat těsnost spojů kouřovodů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9"/>
        <w:rPr>
          <w:rStyle w:val="C18"/>
          <w:rtl w:val="0"/>
        </w:rPr>
      </w:pPr>
      <w:r>
        <w:rPr>
          <w:rStyle w:val="C18"/>
          <w:rtl w:val="0"/>
        </w:rPr>
        <w:t>Čištění a udržování topidel</w:t>
      </w:r>
    </w:p>
    <w:p>
      <w:pPr>
        <w:pStyle w:val="P24"/>
        <w:framePr w:w="6713" w:h="376" w:hRule="exact" w:wrap="none" w:vAnchor="page" w:hAnchor="margin" w:x="45" w:y="7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a) Popsat pravidla a způsoby čištění a udržování topidel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b) Popsat nářadí a pomůcky pro čištění topidel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83"/>
        <w:rPr>
          <w:rStyle w:val="C11"/>
          <w:rtl w:val="0"/>
        </w:rPr>
      </w:pPr>
      <w:r>
        <w:rPr>
          <w:rStyle w:val="C11"/>
          <w:rtl w:val="0"/>
        </w:rPr>
        <w:t>c) Čistit topidlo (ohniště, tahový systém, klapky, bezpečnostní prvky, plášť, kování, spáry)</w:t>
      </w:r>
    </w:p>
    <w:p>
      <w:pPr>
        <w:pStyle w:val="P28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Topení v lokálních topidlech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Vysvětlit princip spalování biomasy (dřeva) s ohledem na účinnost topidel a ekologii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topení v pokojových kamnech, sporácích a krbech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c) Popsat závady při zatápění, topení a spalování paliva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Prokázání znalostí materiálů pro kamnářské práce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 (ČSN 72 4710)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142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92"/>
        <w:rPr>
          <w:rStyle w:val="C11"/>
          <w:rtl w:val="0"/>
        </w:rPr>
      </w:pPr>
      <w:r>
        <w:rPr>
          <w:rStyle w:val="C11"/>
          <w:rtl w:val="0"/>
        </w:rPr>
        <w:t>c) Vyjmenovat kovové kamnářské materiály, jejich vlastnosti a použití</w:t>
      </w:r>
    </w:p>
    <w:p>
      <w:pPr>
        <w:pStyle w:val="P28"/>
        <w:framePr w:w="3921" w:h="376" w:hRule="exact" w:wrap="none" w:vAnchor="page" w:hAnchor="margin" w:x="6800" w:y="142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9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46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68"/>
        <w:rPr>
          <w:rStyle w:val="C13"/>
          <w:rtl w:val="0"/>
        </w:rPr>
      </w:pPr>
      <w:r>
        <w:rPr>
          <w:rStyle w:val="C13"/>
          <w:rtl w:val="0"/>
        </w:rPr>
        <w:t>d) Vyjmenovat tepelně izolační materiály pro kamnářské práce, jejich vlastnosti a možnosti použití</w:t>
      </w:r>
    </w:p>
    <w:p>
      <w:pPr>
        <w:pStyle w:val="P30"/>
        <w:framePr w:w="3921" w:h="607" w:hRule="exact" w:wrap="none" w:vAnchor="page" w:hAnchor="margin" w:x="6800" w:y="146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68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153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17.6.2026 15:57:02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tepelných izolací topidel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druhy tepelně izolačních materiálů, jejich vlastnosti a použití podle zatížení teplem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způsoby zpracování tepelně izolačních materiálů, nástroje a nářadí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řešení tepelných izolací při kamnářských pracích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zdravotní rizika při práci s tepelně izolačními materiály a způsoby jejich předcházení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Navrhnout pracovní postup zhotovení izolace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Zhotovit tepelnou izolaci topidla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Zdění a omítání zdiva topidel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Popsat pracovní postup zdění zdiva topidel dle zadání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Popsat pracovní postup omítání topidel dle zadání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c) Provést přípravné práce pro zdění – výškové a polohové vytyčení konstrukce, příprava materiálu, nářadí a pracovních pomůcek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d) Zdít konstrukci dle zadání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e) Omítnout zdivo dle zadání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Omítání teplosměnných ploch topidel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Vyjmenovat druhy materiálů pro omítání teplosměnných ploch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Popsat pracovní postup omítání teplosměnných ploch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Omítnout teplosměnnou plochu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438"/>
        <w:rPr>
          <w:rStyle w:val="C18"/>
          <w:rtl w:val="0"/>
        </w:rPr>
      </w:pPr>
      <w:r>
        <w:rPr>
          <w:rStyle w:val="C18"/>
          <w:rtl w:val="0"/>
        </w:rPr>
        <w:t>Obsluhování a udržování ručního mechanizovaného nářadí, strojů a zařízení pro kamnářské a zednické práce</w:t>
      </w:r>
    </w:p>
    <w:p>
      <w:pPr>
        <w:pStyle w:val="P24"/>
        <w:framePr w:w="6713" w:h="376" w:hRule="exact" w:wrap="none" w:vAnchor="page" w:hAnchor="margin" w:x="45" w:y="130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a) Popsat ruční mechanizované nářadí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8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93"/>
        <w:rPr>
          <w:rStyle w:val="C13"/>
          <w:rtl w:val="0"/>
        </w:rPr>
      </w:pPr>
      <w:r>
        <w:rPr>
          <w:rStyle w:val="C13"/>
          <w:rtl w:val="0"/>
        </w:rPr>
        <w:t>b) Popsat stroje a zařízení</w:t>
      </w:r>
    </w:p>
    <w:p>
      <w:pPr>
        <w:pStyle w:val="P30"/>
        <w:framePr w:w="3921" w:h="376" w:hRule="exact" w:wrap="none" w:vAnchor="page" w:hAnchor="margin" w:x="6800" w:y="138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9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142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69"/>
        <w:rPr>
          <w:rStyle w:val="C11"/>
          <w:rtl w:val="0"/>
        </w:rPr>
      </w:pPr>
      <w:r>
        <w:rPr>
          <w:rStyle w:val="C11"/>
          <w:rtl w:val="0"/>
        </w:rPr>
        <w:t>c) Popsat obsluhu ručního mechanizovaného nářadí, strojů a zařízení dle zadání</w:t>
      </w:r>
    </w:p>
    <w:p>
      <w:pPr>
        <w:pStyle w:val="P28"/>
        <w:framePr w:w="3921" w:h="607" w:hRule="exact" w:wrap="none" w:vAnchor="page" w:hAnchor="margin" w:x="6800" w:y="142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6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148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76"/>
        <w:rPr>
          <w:rStyle w:val="C13"/>
          <w:rtl w:val="0"/>
        </w:rPr>
      </w:pPr>
      <w:r>
        <w:rPr>
          <w:rStyle w:val="C13"/>
          <w:rtl w:val="0"/>
        </w:rPr>
        <w:t>d) Popsat podmínky BOZ při práci s ručním mechanizovaným nářadím, stroji a zařízeními</w:t>
      </w:r>
    </w:p>
    <w:p>
      <w:pPr>
        <w:pStyle w:val="P30"/>
        <w:framePr w:w="3921" w:h="607" w:hRule="exact" w:wrap="none" w:vAnchor="page" w:hAnchor="margin" w:x="6800" w:y="148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7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55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17.6.2026 15:57:02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10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0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27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0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0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17.6.2026 15:57:02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kamnářského provozu,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kamnář,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17.6.2026 15:57:02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2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kamnářskými materiály, nářadím, strojními zařízeními a pracovními pomůckami pro přípravu kamnářských malt a lepidel, úpravu tvaru a rozměru materiálů, montáž a stavbu topidel a komínů, dopravu materiálů a pomocnými zařízeními (např. lešením) odpovídajícími požadavkům BOZP a hygienickým předpisům.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dřevěný skládací metr 2m, 5m, vodováhy 0,5m, 1m, 1,5m, lať 2m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úhelníky 90°, 45°, 30°, ruční nůžky na plech, pilní plochý, pilník kruhový, rašple, pila ocaska, různé štětce, kladivo 100g, 500g a 1000g, sekáče různé, sponkovačka, kleště ploché a štípací, špachtle nerezové šíře 200 a 400 mm, zednická lžíce, naběračka na maltu nerez, různé šroubováky, sada plochých klíčů, sada gola klíčů, sada imbusových klíčů, svěrky, nerezová a molitanová hladítka různých velikostí, diamantové a železné vrtáky různých průměrů, kamnářské brousky, kominická štětka, plastová vanička 40 l a 60 l, vědra 10 l až 15 l, lámačka, stavební lešení.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nářadí a měřící přístroje: vrtačka, míchačka stavební, mísící zařízení na stavební lepidla a tmely s příslušenstvím, rozbrušovačka průměr 110 a 230, diamantová vodní pila průměr 350, bourací kladivo, elektrický prodlužovací kabel délka 25m, průmyslový vysavač, vlhkoměr a tahoměr.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zednická tužka, fixy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 odpovídající prováděným pracím.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95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8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9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11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8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5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17.6.2026 15:57:02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17.6.2026 15:57:02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