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38E5" Type="http://schemas.openxmlformats.org/officeDocument/2006/relationships/officeDocument" Target="/word/document.xml" /><Relationship Id="coreR17138E5" Type="http://schemas.openxmlformats.org/package/2006/relationships/metadata/core-properties" Target="/docProps/core.xml" /><Relationship Id="customR17138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prefabrikovaných dlažeb (kód: 36-044-E)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a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a vytyčování délek, výšek a směrů při provádění dlažeb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řezání a úprava cihelných a betonových desek, kostek a jiných materiálů pro provádění dlažeb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Spárování dlažeb maltou a jinými materiály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betonových chodníkových a vozovkových dlažeb včetně lemování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a opravy betonových dlažeb schodů, přejezdů, kolejí pouliční dráhy, odvodňovacích rigolů a dlažeb ze zatravňovacích tvárnic</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betonových dlažeb svahů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a opravy betonových dlažeb, parkovišť a odstavných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Bourání dlažeb a obrubníků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přípravných prací pro strojní kladení betonových dlažeb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607" w:hRule="exact" w:wrap="none" w:vAnchor="page" w:hAnchor="margin" w:x="45" w:y="9612"/>
        <w:rPr>
          <w:rStyle w:val="C3"/>
          <w:rtl w:val="0"/>
        </w:rPr>
      </w:pPr>
    </w:p>
    <w:p>
      <w:pPr>
        <w:pStyle w:val="P13"/>
        <w:framePr w:w="9774" w:h="480" w:hRule="exact" w:wrap="none" w:vAnchor="page" w:hAnchor="margin" w:x="71" w:y="9668"/>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9612"/>
        <w:rPr>
          <w:rStyle w:val="C3"/>
          <w:rtl w:val="0"/>
        </w:rPr>
      </w:pPr>
    </w:p>
    <w:p>
      <w:pPr>
        <w:pStyle w:val="P15"/>
        <w:framePr w:w="723" w:h="480" w:hRule="exact" w:wrap="none" w:vAnchor="page" w:hAnchor="margin" w:x="9972" w:y="9668"/>
        <w:rPr>
          <w:rStyle w:val="C12"/>
          <w:rtl w:val="0"/>
        </w:rPr>
      </w:pPr>
      <w:r>
        <w:rPr>
          <w:rStyle w:val="C12"/>
          <w:rtl w:val="0"/>
        </w:rPr>
        <w:t>2</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30.01.2009 do: 20.10.2019</w:t>
      </w:r>
    </w:p>
    <w:p>
      <w:pPr>
        <w:pStyle w:val="P21"/>
        <w:framePr w:w="7654" w:h="331" w:hRule="exact" w:wrap="none" w:vAnchor="page" w:hAnchor="margin" w:x="28" w:y="15940"/>
        <w:rPr>
          <w:rStyle w:val="C16"/>
          <w:rtl w:val="0"/>
        </w:rPr>
      </w:pPr>
      <w:r>
        <w:rPr>
          <w:rStyle w:val="C16"/>
          <w:rtl w:val="0"/>
        </w:rPr>
        <w:t>Dlaždič prefabrikovaných dlažeb, 11.7.2026 3:46:55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a vytyčování délek, výšek a směrů při provádění dlažeb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výkresy dlažeb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Měřit a vytyčovat délky, výšky a směry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výkladem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Zhotovování a úprava podkladu pod dlažby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Číst prováděcí výkresy dlažeb</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s vysvětlením</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Vyměřit výšky a sklony podkladu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s vysvětlením</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Zhotovit jednotlivé vrstvy podkladu – rozprostřít, urovnat a zhutnit vrstvy</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s vysvětlením</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547" w:hRule="exact" w:wrap="none" w:vAnchor="page" w:hAnchor="margin" w:x="28" w:y="7322"/>
        <w:rPr>
          <w:rStyle w:val="C18"/>
          <w:rtl w:val="0"/>
        </w:rPr>
      </w:pPr>
      <w:r>
        <w:rPr>
          <w:rStyle w:val="C18"/>
          <w:rtl w:val="0"/>
        </w:rPr>
        <w:t>Ruční sekání, řezání a úprava cihelných a betonových desek, kostek a jiných materiálů pro provádění dlažeb</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Číst prováděcí výkresy dlažeb</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s výkladem</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Opracovat dlažební prvky sekáním, řezáním, štípáním a broušením ručním a mechanizovaným nářadím do požadovaného rozměru a tvaru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s výkladem</w:t>
      </w:r>
    </w:p>
    <w:p>
      <w:pPr>
        <w:pStyle w:val="P32"/>
        <w:framePr w:w="10710" w:h="248" w:hRule="exact" w:wrap="none" w:vAnchor="page" w:hAnchor="margin" w:x="28" w:y="9441"/>
        <w:rPr>
          <w:rStyle w:val="C23"/>
          <w:rtl w:val="0"/>
        </w:rPr>
      </w:pPr>
      <w:r>
        <w:rPr>
          <w:rStyle w:val="C23"/>
          <w:rtl w:val="0"/>
        </w:rPr>
        <w:t>Je třeba splnit obě kritéria.</w:t>
      </w:r>
    </w:p>
    <w:p>
      <w:pPr>
        <w:pStyle w:val="P23"/>
        <w:framePr w:w="10710" w:h="340" w:hRule="exact" w:wrap="none" w:vAnchor="page" w:hAnchor="margin" w:x="28" w:y="9877"/>
        <w:rPr>
          <w:rStyle w:val="C18"/>
          <w:rtl w:val="0"/>
        </w:rPr>
      </w:pPr>
      <w:r>
        <w:rPr>
          <w:rStyle w:val="C18"/>
          <w:rtl w:val="0"/>
        </w:rPr>
        <w:t>Spárování dlažeb maltou a jinými materiály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376" w:hRule="exact" w:wrap="none" w:vAnchor="page" w:hAnchor="margin" w:x="45" w:y="10692"/>
        <w:rPr>
          <w:rStyle w:val="C3"/>
          <w:rtl w:val="0"/>
        </w:rPr>
      </w:pPr>
    </w:p>
    <w:p>
      <w:pPr>
        <w:pStyle w:val="P13"/>
        <w:framePr w:w="6658" w:h="249" w:hRule="exact" w:wrap="none" w:vAnchor="page" w:hAnchor="margin" w:x="71" w:y="10748"/>
        <w:rPr>
          <w:rStyle w:val="C11"/>
          <w:rtl w:val="0"/>
        </w:rPr>
      </w:pPr>
      <w:r>
        <w:rPr>
          <w:rStyle w:val="C11"/>
          <w:rtl w:val="0"/>
        </w:rPr>
        <w:t>a) Připravit spárovací materiály k použití</w:t>
      </w:r>
    </w:p>
    <w:p>
      <w:pPr>
        <w:pStyle w:val="P28"/>
        <w:framePr w:w="3921" w:h="376" w:hRule="exact" w:wrap="none" w:vAnchor="page" w:hAnchor="margin" w:x="6800" w:y="10692"/>
        <w:rPr>
          <w:rStyle w:val="C3"/>
          <w:rtl w:val="0"/>
        </w:rPr>
      </w:pPr>
    </w:p>
    <w:p>
      <w:pPr>
        <w:pStyle w:val="P29"/>
        <w:framePr w:w="3839" w:h="249" w:hRule="exact" w:wrap="none" w:vAnchor="page" w:hAnchor="margin" w:x="6856" w:y="10748"/>
        <w:rPr>
          <w:rStyle w:val="C21"/>
          <w:rtl w:val="0"/>
        </w:rPr>
      </w:pPr>
      <w:r>
        <w:rPr>
          <w:rStyle w:val="C21"/>
          <w:rtl w:val="0"/>
        </w:rPr>
        <w:t>Praktické předvedení s výkladem</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Spárovat dlažbu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s výkladem</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Čistit dlažbu po spárování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výkladem</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Dlaždič prefabrikovaných dlažeb, 11.7.2026 3:46:55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chodníkových a vozovkových dlažeb včetně lemování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výkladem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výkladem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výkladem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výkladem</w:t>
      </w:r>
    </w:p>
    <w:p>
      <w:pPr>
        <w:pStyle w:val="P32"/>
        <w:framePr w:w="10710" w:h="248" w:hRule="exact" w:wrap="none" w:vAnchor="page" w:hAnchor="margin" w:x="28" w:y="5717"/>
        <w:rPr>
          <w:rStyle w:val="C23"/>
          <w:rtl w:val="0"/>
        </w:rPr>
      </w:pPr>
      <w:r>
        <w:rPr>
          <w:rStyle w:val="C23"/>
          <w:rtl w:val="0"/>
        </w:rPr>
        <w:t>Je třeba splnit všechna kritéria. Kritérium f) pokud je součástí zadání.</w:t>
      </w:r>
    </w:p>
    <w:p>
      <w:pPr>
        <w:pStyle w:val="P23"/>
        <w:framePr w:w="10710" w:h="547" w:hRule="exact" w:wrap="none" w:vAnchor="page" w:hAnchor="margin" w:x="28" w:y="6152"/>
        <w:rPr>
          <w:rStyle w:val="C18"/>
          <w:rtl w:val="0"/>
        </w:rPr>
      </w:pPr>
      <w:r>
        <w:rPr>
          <w:rStyle w:val="C18"/>
          <w:rtl w:val="0"/>
        </w:rPr>
        <w:t>Provádění a opravy betonových dlažeb schodů, přejezdů, kolejí pouliční dráhy, odvodňovacích rigolů a dlažeb ze zatravňovacích tvárnic</w:t>
      </w:r>
    </w:p>
    <w:p>
      <w:pPr>
        <w:pStyle w:val="P24"/>
        <w:framePr w:w="6713" w:h="376" w:hRule="exact" w:wrap="none" w:vAnchor="page" w:hAnchor="margin" w:x="45" w:y="6799"/>
        <w:rPr>
          <w:rStyle w:val="C3"/>
          <w:rtl w:val="0"/>
        </w:rPr>
      </w:pPr>
    </w:p>
    <w:p>
      <w:pPr>
        <w:pStyle w:val="P25"/>
        <w:framePr w:w="6661" w:h="249" w:hRule="exact" w:wrap="none" w:vAnchor="page" w:hAnchor="margin" w:x="71" w:y="6870"/>
        <w:rPr>
          <w:rStyle w:val="C19"/>
          <w:rtl w:val="0"/>
        </w:rPr>
      </w:pPr>
      <w:r>
        <w:rPr>
          <w:rStyle w:val="C19"/>
          <w:rtl w:val="0"/>
        </w:rPr>
        <w:t>Kritéria hodnocení</w:t>
      </w:r>
    </w:p>
    <w:p>
      <w:pPr>
        <w:pStyle w:val="P26"/>
        <w:framePr w:w="3918" w:h="376" w:hRule="exact" w:wrap="none" w:vAnchor="page" w:hAnchor="margin" w:x="6803" w:y="6799"/>
        <w:rPr>
          <w:rStyle w:val="C3"/>
          <w:rtl w:val="0"/>
        </w:rPr>
      </w:pPr>
    </w:p>
    <w:p>
      <w:pPr>
        <w:pStyle w:val="P27"/>
        <w:framePr w:w="3836" w:h="249" w:hRule="exact" w:wrap="none" w:vAnchor="page" w:hAnchor="margin" w:x="6859" w:y="6870"/>
        <w:rPr>
          <w:rStyle w:val="C20"/>
          <w:rtl w:val="0"/>
        </w:rPr>
      </w:pPr>
      <w:r>
        <w:rPr>
          <w:rStyle w:val="C20"/>
          <w:rtl w:val="0"/>
        </w:rPr>
        <w:t>Způsoby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a) Číst prováděcí výkresy dlažeb</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s vysvětlením</w:t>
      </w:r>
    </w:p>
    <w:p>
      <w:pPr>
        <w:pStyle w:val="P16"/>
        <w:framePr w:w="6710" w:h="376" w:hRule="exact" w:wrap="none" w:vAnchor="page" w:hAnchor="margin" w:x="45" w:y="7551"/>
        <w:rPr>
          <w:rStyle w:val="C3"/>
          <w:rtl w:val="0"/>
        </w:rPr>
      </w:pPr>
    </w:p>
    <w:p>
      <w:pPr>
        <w:pStyle w:val="P17"/>
        <w:framePr w:w="6658" w:h="249" w:hRule="exact" w:wrap="none" w:vAnchor="page" w:hAnchor="margin" w:x="71" w:y="7607"/>
        <w:rPr>
          <w:rStyle w:val="C13"/>
          <w:rtl w:val="0"/>
        </w:rPr>
      </w:pPr>
      <w:r>
        <w:rPr>
          <w:rStyle w:val="C13"/>
          <w:rtl w:val="0"/>
        </w:rPr>
        <w:t>b) Vytyčit délky, výšky a směry pro pokládání dlažeb</w:t>
      </w:r>
    </w:p>
    <w:p>
      <w:pPr>
        <w:pStyle w:val="P30"/>
        <w:framePr w:w="3921" w:h="376" w:hRule="exact" w:wrap="none" w:vAnchor="page" w:hAnchor="margin" w:x="6800" w:y="7551"/>
        <w:rPr>
          <w:rStyle w:val="C3"/>
          <w:rtl w:val="0"/>
        </w:rPr>
      </w:pPr>
    </w:p>
    <w:p>
      <w:pPr>
        <w:pStyle w:val="P31"/>
        <w:framePr w:w="3839" w:h="249" w:hRule="exact" w:wrap="none" w:vAnchor="page" w:hAnchor="margin" w:x="6856" w:y="7607"/>
        <w:rPr>
          <w:rStyle w:val="C22"/>
          <w:rtl w:val="0"/>
        </w:rPr>
      </w:pPr>
      <w:r>
        <w:rPr>
          <w:rStyle w:val="C22"/>
          <w:rtl w:val="0"/>
        </w:rPr>
        <w:t>Praktické předvedení s vysvětlením</w:t>
      </w:r>
    </w:p>
    <w:p>
      <w:pPr>
        <w:pStyle w:val="P12"/>
        <w:framePr w:w="6710" w:h="376" w:hRule="exact" w:wrap="none" w:vAnchor="page" w:hAnchor="margin" w:x="45" w:y="7928"/>
        <w:rPr>
          <w:rStyle w:val="C3"/>
          <w:rtl w:val="0"/>
        </w:rPr>
      </w:pPr>
    </w:p>
    <w:p>
      <w:pPr>
        <w:pStyle w:val="P13"/>
        <w:framePr w:w="6658" w:h="249" w:hRule="exact" w:wrap="none" w:vAnchor="page" w:hAnchor="margin" w:x="71" w:y="7984"/>
        <w:rPr>
          <w:rStyle w:val="C11"/>
          <w:rtl w:val="0"/>
        </w:rPr>
      </w:pPr>
      <w:r>
        <w:rPr>
          <w:rStyle w:val="C11"/>
          <w:rtl w:val="0"/>
        </w:rPr>
        <w:t>c) Provést lemování dlažeb – osazení obrub</w:t>
      </w:r>
    </w:p>
    <w:p>
      <w:pPr>
        <w:pStyle w:val="P28"/>
        <w:framePr w:w="3921" w:h="376" w:hRule="exact" w:wrap="none" w:vAnchor="page" w:hAnchor="margin" w:x="6800" w:y="7928"/>
        <w:rPr>
          <w:rStyle w:val="C3"/>
          <w:rtl w:val="0"/>
        </w:rPr>
      </w:pPr>
    </w:p>
    <w:p>
      <w:pPr>
        <w:pStyle w:val="P29"/>
        <w:framePr w:w="3839" w:h="249" w:hRule="exact" w:wrap="none" w:vAnchor="page" w:hAnchor="margin" w:x="6856" w:y="7984"/>
        <w:rPr>
          <w:rStyle w:val="C21"/>
          <w:rtl w:val="0"/>
        </w:rPr>
      </w:pPr>
      <w:r>
        <w:rPr>
          <w:rStyle w:val="C21"/>
          <w:rtl w:val="0"/>
        </w:rPr>
        <w:t>Praktické předvedení s vysvětlením</w:t>
      </w:r>
    </w:p>
    <w:p>
      <w:pPr>
        <w:pStyle w:val="P16"/>
        <w:framePr w:w="6710" w:h="376" w:hRule="exact" w:wrap="none" w:vAnchor="page" w:hAnchor="margin" w:x="45" w:y="8304"/>
        <w:rPr>
          <w:rStyle w:val="C3"/>
          <w:rtl w:val="0"/>
        </w:rPr>
      </w:pPr>
    </w:p>
    <w:p>
      <w:pPr>
        <w:pStyle w:val="P17"/>
        <w:framePr w:w="6658" w:h="249" w:hRule="exact" w:wrap="none" w:vAnchor="page" w:hAnchor="margin" w:x="71" w:y="8360"/>
        <w:rPr>
          <w:rStyle w:val="C13"/>
          <w:rtl w:val="0"/>
        </w:rPr>
      </w:pPr>
      <w:r>
        <w:rPr>
          <w:rStyle w:val="C13"/>
          <w:rtl w:val="0"/>
        </w:rPr>
        <w:t>d) Zhotovit podklad</w:t>
      </w:r>
    </w:p>
    <w:p>
      <w:pPr>
        <w:pStyle w:val="P30"/>
        <w:framePr w:w="3921" w:h="376" w:hRule="exact" w:wrap="none" w:vAnchor="page" w:hAnchor="margin" w:x="6800" w:y="8304"/>
        <w:rPr>
          <w:rStyle w:val="C3"/>
          <w:rtl w:val="0"/>
        </w:rPr>
      </w:pPr>
    </w:p>
    <w:p>
      <w:pPr>
        <w:pStyle w:val="P31"/>
        <w:framePr w:w="3839" w:h="249" w:hRule="exact" w:wrap="none" w:vAnchor="page" w:hAnchor="margin" w:x="6856" w:y="8360"/>
        <w:rPr>
          <w:rStyle w:val="C22"/>
          <w:rtl w:val="0"/>
        </w:rPr>
      </w:pPr>
      <w:r>
        <w:rPr>
          <w:rStyle w:val="C22"/>
          <w:rtl w:val="0"/>
        </w:rPr>
        <w:t>Praktické předvedení s vysvětlením</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e) Klást dlažební prvky</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vysvětlením</w:t>
      </w:r>
    </w:p>
    <w:p>
      <w:pPr>
        <w:pStyle w:val="P16"/>
        <w:framePr w:w="6710" w:h="376" w:hRule="exact" w:wrap="none" w:vAnchor="page" w:hAnchor="margin" w:x="45" w:y="9056"/>
        <w:rPr>
          <w:rStyle w:val="C3"/>
          <w:rtl w:val="0"/>
        </w:rPr>
      </w:pPr>
    </w:p>
    <w:p>
      <w:pPr>
        <w:pStyle w:val="P17"/>
        <w:framePr w:w="6658" w:h="249" w:hRule="exact" w:wrap="none" w:vAnchor="page" w:hAnchor="margin" w:x="71" w:y="9112"/>
        <w:rPr>
          <w:rStyle w:val="C13"/>
          <w:rtl w:val="0"/>
        </w:rPr>
      </w:pPr>
      <w:r>
        <w:rPr>
          <w:rStyle w:val="C13"/>
          <w:rtl w:val="0"/>
        </w:rPr>
        <w:t>f) Beranit dlažbu a utahovat povrch</w:t>
      </w:r>
    </w:p>
    <w:p>
      <w:pPr>
        <w:pStyle w:val="P30"/>
        <w:framePr w:w="3921" w:h="376" w:hRule="exact" w:wrap="none" w:vAnchor="page" w:hAnchor="margin" w:x="6800" w:y="9056"/>
        <w:rPr>
          <w:rStyle w:val="C3"/>
          <w:rtl w:val="0"/>
        </w:rPr>
      </w:pPr>
    </w:p>
    <w:p>
      <w:pPr>
        <w:pStyle w:val="P31"/>
        <w:framePr w:w="3839" w:h="249"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433"/>
        <w:rPr>
          <w:rStyle w:val="C3"/>
          <w:rtl w:val="0"/>
        </w:rPr>
      </w:pPr>
    </w:p>
    <w:p>
      <w:pPr>
        <w:pStyle w:val="P13"/>
        <w:framePr w:w="6658" w:h="249" w:hRule="exact" w:wrap="none" w:vAnchor="page" w:hAnchor="margin" w:x="71" w:y="9489"/>
        <w:rPr>
          <w:rStyle w:val="C11"/>
          <w:rtl w:val="0"/>
        </w:rPr>
      </w:pPr>
      <w:r>
        <w:rPr>
          <w:rStyle w:val="C11"/>
          <w:rtl w:val="0"/>
        </w:rPr>
        <w:t>g) Spárovat a čistit dlažbu po spárování</w:t>
      </w:r>
    </w:p>
    <w:p>
      <w:pPr>
        <w:pStyle w:val="P28"/>
        <w:framePr w:w="3921" w:h="376" w:hRule="exact" w:wrap="none" w:vAnchor="page" w:hAnchor="margin" w:x="6800" w:y="9433"/>
        <w:rPr>
          <w:rStyle w:val="C3"/>
          <w:rtl w:val="0"/>
        </w:rPr>
      </w:pPr>
    </w:p>
    <w:p>
      <w:pPr>
        <w:pStyle w:val="P29"/>
        <w:framePr w:w="3839" w:h="249" w:hRule="exact" w:wrap="none" w:vAnchor="page" w:hAnchor="margin" w:x="6856" w:y="9489"/>
        <w:rPr>
          <w:rStyle w:val="C21"/>
          <w:rtl w:val="0"/>
        </w:rPr>
      </w:pPr>
      <w:r>
        <w:rPr>
          <w:rStyle w:val="C21"/>
          <w:rtl w:val="0"/>
        </w:rPr>
        <w:t>Praktické předvedení s vysvětlením</w:t>
      </w:r>
    </w:p>
    <w:p>
      <w:pPr>
        <w:pStyle w:val="P32"/>
        <w:framePr w:w="10710" w:h="248" w:hRule="exact" w:wrap="none" w:vAnchor="page" w:hAnchor="margin" w:x="28" w:y="9922"/>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10358"/>
        <w:rPr>
          <w:rStyle w:val="C18"/>
          <w:rtl w:val="0"/>
        </w:rPr>
      </w:pPr>
      <w:r>
        <w:rPr>
          <w:rStyle w:val="C18"/>
          <w:rtl w:val="0"/>
        </w:rPr>
        <w:t>Provádění a opravy betonových dlažeb svahů</w:t>
      </w:r>
    </w:p>
    <w:p>
      <w:pPr>
        <w:pStyle w:val="P24"/>
        <w:framePr w:w="6713" w:h="376" w:hRule="exact" w:wrap="none" w:vAnchor="page" w:hAnchor="margin" w:x="45" w:y="10797"/>
        <w:rPr>
          <w:rStyle w:val="C3"/>
          <w:rtl w:val="0"/>
        </w:rPr>
      </w:pPr>
    </w:p>
    <w:p>
      <w:pPr>
        <w:pStyle w:val="P25"/>
        <w:framePr w:w="6661" w:h="249" w:hRule="exact" w:wrap="none" w:vAnchor="page" w:hAnchor="margin" w:x="71" w:y="10868"/>
        <w:rPr>
          <w:rStyle w:val="C19"/>
          <w:rtl w:val="0"/>
        </w:rPr>
      </w:pPr>
      <w:r>
        <w:rPr>
          <w:rStyle w:val="C19"/>
          <w:rtl w:val="0"/>
        </w:rPr>
        <w:t>Kritéria hodnocení</w:t>
      </w:r>
    </w:p>
    <w:p>
      <w:pPr>
        <w:pStyle w:val="P26"/>
        <w:framePr w:w="3918" w:h="376" w:hRule="exact" w:wrap="none" w:vAnchor="page" w:hAnchor="margin" w:x="6803" w:y="10797"/>
        <w:rPr>
          <w:rStyle w:val="C3"/>
          <w:rtl w:val="0"/>
        </w:rPr>
      </w:pPr>
    </w:p>
    <w:p>
      <w:pPr>
        <w:pStyle w:val="P27"/>
        <w:framePr w:w="3836" w:h="249" w:hRule="exact" w:wrap="none" w:vAnchor="page" w:hAnchor="margin" w:x="6859" w:y="10868"/>
        <w:rPr>
          <w:rStyle w:val="C20"/>
          <w:rtl w:val="0"/>
        </w:rPr>
      </w:pPr>
      <w:r>
        <w:rPr>
          <w:rStyle w:val="C20"/>
          <w:rtl w:val="0"/>
        </w:rPr>
        <w:t>Způsoby ověření</w:t>
      </w:r>
    </w:p>
    <w:p>
      <w:pPr>
        <w:pStyle w:val="P12"/>
        <w:framePr w:w="6710" w:h="376" w:hRule="exact" w:wrap="none" w:vAnchor="page" w:hAnchor="margin" w:x="45" w:y="11173"/>
        <w:rPr>
          <w:rStyle w:val="C3"/>
          <w:rtl w:val="0"/>
        </w:rPr>
      </w:pPr>
    </w:p>
    <w:p>
      <w:pPr>
        <w:pStyle w:val="P13"/>
        <w:framePr w:w="6658" w:h="249" w:hRule="exact" w:wrap="none" w:vAnchor="page" w:hAnchor="margin" w:x="71" w:y="11229"/>
        <w:rPr>
          <w:rStyle w:val="C11"/>
          <w:rtl w:val="0"/>
        </w:rPr>
      </w:pPr>
      <w:r>
        <w:rPr>
          <w:rStyle w:val="C11"/>
          <w:rtl w:val="0"/>
        </w:rPr>
        <w:t>a) Číst prováděcí výkresy dlažeb</w:t>
      </w:r>
    </w:p>
    <w:p>
      <w:pPr>
        <w:pStyle w:val="P28"/>
        <w:framePr w:w="3921" w:h="376" w:hRule="exact" w:wrap="none" w:vAnchor="page" w:hAnchor="margin" w:x="6800" w:y="11173"/>
        <w:rPr>
          <w:rStyle w:val="C3"/>
          <w:rtl w:val="0"/>
        </w:rPr>
      </w:pPr>
    </w:p>
    <w:p>
      <w:pPr>
        <w:pStyle w:val="P29"/>
        <w:framePr w:w="3839" w:h="249" w:hRule="exact" w:wrap="none" w:vAnchor="page" w:hAnchor="margin" w:x="6856" w:y="11229"/>
        <w:rPr>
          <w:rStyle w:val="C21"/>
          <w:rtl w:val="0"/>
        </w:rPr>
      </w:pPr>
      <w:r>
        <w:rPr>
          <w:rStyle w:val="C21"/>
          <w:rtl w:val="0"/>
        </w:rPr>
        <w:t>Praktické předvedení s vysvětlením</w:t>
      </w:r>
    </w:p>
    <w:p>
      <w:pPr>
        <w:pStyle w:val="P16"/>
        <w:framePr w:w="6710" w:h="376" w:hRule="exact" w:wrap="none" w:vAnchor="page" w:hAnchor="margin" w:x="45" w:y="11550"/>
        <w:rPr>
          <w:rStyle w:val="C3"/>
          <w:rtl w:val="0"/>
        </w:rPr>
      </w:pPr>
    </w:p>
    <w:p>
      <w:pPr>
        <w:pStyle w:val="P17"/>
        <w:framePr w:w="6658" w:h="249" w:hRule="exact" w:wrap="none" w:vAnchor="page" w:hAnchor="margin" w:x="71" w:y="11606"/>
        <w:rPr>
          <w:rStyle w:val="C13"/>
          <w:rtl w:val="0"/>
        </w:rPr>
      </w:pPr>
      <w:r>
        <w:rPr>
          <w:rStyle w:val="C13"/>
          <w:rtl w:val="0"/>
        </w:rPr>
        <w:t>b) Vytyčit délky, výšky a směry pro pokládání dlažeb</w:t>
      </w:r>
    </w:p>
    <w:p>
      <w:pPr>
        <w:pStyle w:val="P30"/>
        <w:framePr w:w="3921" w:h="376" w:hRule="exact" w:wrap="none" w:vAnchor="page" w:hAnchor="margin" w:x="6800" w:y="11550"/>
        <w:rPr>
          <w:rStyle w:val="C3"/>
          <w:rtl w:val="0"/>
        </w:rPr>
      </w:pPr>
    </w:p>
    <w:p>
      <w:pPr>
        <w:pStyle w:val="P31"/>
        <w:framePr w:w="3839" w:h="249" w:hRule="exact" w:wrap="none" w:vAnchor="page" w:hAnchor="margin" w:x="6856" w:y="11606"/>
        <w:rPr>
          <w:rStyle w:val="C22"/>
          <w:rtl w:val="0"/>
        </w:rPr>
      </w:pPr>
      <w:r>
        <w:rPr>
          <w:rStyle w:val="C22"/>
          <w:rtl w:val="0"/>
        </w:rPr>
        <w:t>Praktické předvedení s vysvětlením</w:t>
      </w:r>
    </w:p>
    <w:p>
      <w:pPr>
        <w:pStyle w:val="P12"/>
        <w:framePr w:w="6710" w:h="376" w:hRule="exact" w:wrap="none" w:vAnchor="page" w:hAnchor="margin" w:x="45" w:y="11926"/>
        <w:rPr>
          <w:rStyle w:val="C3"/>
          <w:rtl w:val="0"/>
        </w:rPr>
      </w:pPr>
    </w:p>
    <w:p>
      <w:pPr>
        <w:pStyle w:val="P13"/>
        <w:framePr w:w="6658" w:h="249" w:hRule="exact" w:wrap="none" w:vAnchor="page" w:hAnchor="margin" w:x="71" w:y="11982"/>
        <w:rPr>
          <w:rStyle w:val="C11"/>
          <w:rtl w:val="0"/>
        </w:rPr>
      </w:pPr>
      <w:r>
        <w:rPr>
          <w:rStyle w:val="C11"/>
          <w:rtl w:val="0"/>
        </w:rPr>
        <w:t>c) Provést lemování dlažeb – osazení obrub</w:t>
      </w:r>
    </w:p>
    <w:p>
      <w:pPr>
        <w:pStyle w:val="P28"/>
        <w:framePr w:w="3921" w:h="376" w:hRule="exact" w:wrap="none" w:vAnchor="page" w:hAnchor="margin" w:x="6800" w:y="11926"/>
        <w:rPr>
          <w:rStyle w:val="C3"/>
          <w:rtl w:val="0"/>
        </w:rPr>
      </w:pPr>
    </w:p>
    <w:p>
      <w:pPr>
        <w:pStyle w:val="P29"/>
        <w:framePr w:w="3839" w:h="249" w:hRule="exact" w:wrap="none" w:vAnchor="page" w:hAnchor="margin" w:x="6856" w:y="11982"/>
        <w:rPr>
          <w:rStyle w:val="C21"/>
          <w:rtl w:val="0"/>
        </w:rPr>
      </w:pPr>
      <w:r>
        <w:rPr>
          <w:rStyle w:val="C21"/>
          <w:rtl w:val="0"/>
        </w:rPr>
        <w:t>Praktické předvedení s vysvětlením</w:t>
      </w:r>
    </w:p>
    <w:p>
      <w:pPr>
        <w:pStyle w:val="P16"/>
        <w:framePr w:w="6710" w:h="376" w:hRule="exact" w:wrap="none" w:vAnchor="page" w:hAnchor="margin" w:x="45" w:y="12302"/>
        <w:rPr>
          <w:rStyle w:val="C3"/>
          <w:rtl w:val="0"/>
        </w:rPr>
      </w:pPr>
    </w:p>
    <w:p>
      <w:pPr>
        <w:pStyle w:val="P17"/>
        <w:framePr w:w="6658" w:h="249" w:hRule="exact" w:wrap="none" w:vAnchor="page" w:hAnchor="margin" w:x="71" w:y="12358"/>
        <w:rPr>
          <w:rStyle w:val="C13"/>
          <w:rtl w:val="0"/>
        </w:rPr>
      </w:pPr>
      <w:r>
        <w:rPr>
          <w:rStyle w:val="C13"/>
          <w:rtl w:val="0"/>
        </w:rPr>
        <w:t>d) Zhotovit podklad</w:t>
      </w:r>
    </w:p>
    <w:p>
      <w:pPr>
        <w:pStyle w:val="P30"/>
        <w:framePr w:w="3921" w:h="376" w:hRule="exact" w:wrap="none" w:vAnchor="page" w:hAnchor="margin" w:x="6800" w:y="12302"/>
        <w:rPr>
          <w:rStyle w:val="C3"/>
          <w:rtl w:val="0"/>
        </w:rPr>
      </w:pPr>
    </w:p>
    <w:p>
      <w:pPr>
        <w:pStyle w:val="P31"/>
        <w:framePr w:w="3839" w:h="249" w:hRule="exact" w:wrap="none" w:vAnchor="page" w:hAnchor="margin" w:x="6856" w:y="12358"/>
        <w:rPr>
          <w:rStyle w:val="C22"/>
          <w:rtl w:val="0"/>
        </w:rPr>
      </w:pPr>
      <w:r>
        <w:rPr>
          <w:rStyle w:val="C22"/>
          <w:rtl w:val="0"/>
        </w:rPr>
        <w:t>Praktické předvedení s vysvětlením</w:t>
      </w:r>
    </w:p>
    <w:p>
      <w:pPr>
        <w:pStyle w:val="P12"/>
        <w:framePr w:w="6710" w:h="376" w:hRule="exact" w:wrap="none" w:vAnchor="page" w:hAnchor="margin" w:x="45" w:y="12678"/>
        <w:rPr>
          <w:rStyle w:val="C3"/>
          <w:rtl w:val="0"/>
        </w:rPr>
      </w:pPr>
    </w:p>
    <w:p>
      <w:pPr>
        <w:pStyle w:val="P13"/>
        <w:framePr w:w="6658" w:h="249" w:hRule="exact" w:wrap="none" w:vAnchor="page" w:hAnchor="margin" w:x="71" w:y="12734"/>
        <w:rPr>
          <w:rStyle w:val="C11"/>
          <w:rtl w:val="0"/>
        </w:rPr>
      </w:pPr>
      <w:r>
        <w:rPr>
          <w:rStyle w:val="C11"/>
          <w:rtl w:val="0"/>
        </w:rPr>
        <w:t>e) Klást dlažební prvky</w:t>
      </w:r>
    </w:p>
    <w:p>
      <w:pPr>
        <w:pStyle w:val="P28"/>
        <w:framePr w:w="3921" w:h="376" w:hRule="exact" w:wrap="none" w:vAnchor="page" w:hAnchor="margin" w:x="6800" w:y="12678"/>
        <w:rPr>
          <w:rStyle w:val="C3"/>
          <w:rtl w:val="0"/>
        </w:rPr>
      </w:pPr>
    </w:p>
    <w:p>
      <w:pPr>
        <w:pStyle w:val="P29"/>
        <w:framePr w:w="3839" w:h="249" w:hRule="exact" w:wrap="none" w:vAnchor="page" w:hAnchor="margin" w:x="6856" w:y="12734"/>
        <w:rPr>
          <w:rStyle w:val="C21"/>
          <w:rtl w:val="0"/>
        </w:rPr>
      </w:pPr>
      <w:r>
        <w:rPr>
          <w:rStyle w:val="C21"/>
          <w:rtl w:val="0"/>
        </w:rPr>
        <w:t>Praktické předvedení s vysvětlením</w:t>
      </w:r>
    </w:p>
    <w:p>
      <w:pPr>
        <w:pStyle w:val="P16"/>
        <w:framePr w:w="6710" w:h="376" w:hRule="exact" w:wrap="none" w:vAnchor="page" w:hAnchor="margin" w:x="45" w:y="13055"/>
        <w:rPr>
          <w:rStyle w:val="C3"/>
          <w:rtl w:val="0"/>
        </w:rPr>
      </w:pPr>
    </w:p>
    <w:p>
      <w:pPr>
        <w:pStyle w:val="P17"/>
        <w:framePr w:w="6658" w:h="249" w:hRule="exact" w:wrap="none" w:vAnchor="page" w:hAnchor="margin" w:x="71" w:y="13111"/>
        <w:rPr>
          <w:rStyle w:val="C13"/>
          <w:rtl w:val="0"/>
        </w:rPr>
      </w:pPr>
      <w:r>
        <w:rPr>
          <w:rStyle w:val="C13"/>
          <w:rtl w:val="0"/>
        </w:rPr>
        <w:t>f) Beranit dlažbu a utahovat povrch</w:t>
      </w:r>
    </w:p>
    <w:p>
      <w:pPr>
        <w:pStyle w:val="P30"/>
        <w:framePr w:w="3921" w:h="376" w:hRule="exact" w:wrap="none" w:vAnchor="page" w:hAnchor="margin" w:x="6800" w:y="13055"/>
        <w:rPr>
          <w:rStyle w:val="C3"/>
          <w:rtl w:val="0"/>
        </w:rPr>
      </w:pPr>
    </w:p>
    <w:p>
      <w:pPr>
        <w:pStyle w:val="P31"/>
        <w:framePr w:w="3839" w:h="249" w:hRule="exact" w:wrap="none" w:vAnchor="page" w:hAnchor="margin" w:x="6856" w:y="13111"/>
        <w:rPr>
          <w:rStyle w:val="C22"/>
          <w:rtl w:val="0"/>
        </w:rPr>
      </w:pPr>
      <w:r>
        <w:rPr>
          <w:rStyle w:val="C22"/>
          <w:rtl w:val="0"/>
        </w:rPr>
        <w:t>Praktické předvedení s vysvětlením</w:t>
      </w:r>
    </w:p>
    <w:p>
      <w:pPr>
        <w:pStyle w:val="P12"/>
        <w:framePr w:w="6710" w:h="376" w:hRule="exact" w:wrap="none" w:vAnchor="page" w:hAnchor="margin" w:x="45" w:y="13431"/>
        <w:rPr>
          <w:rStyle w:val="C3"/>
          <w:rtl w:val="0"/>
        </w:rPr>
      </w:pPr>
    </w:p>
    <w:p>
      <w:pPr>
        <w:pStyle w:val="P13"/>
        <w:framePr w:w="6658" w:h="249" w:hRule="exact" w:wrap="none" w:vAnchor="page" w:hAnchor="margin" w:x="71" w:y="13487"/>
        <w:rPr>
          <w:rStyle w:val="C11"/>
          <w:rtl w:val="0"/>
        </w:rPr>
      </w:pPr>
      <w:r>
        <w:rPr>
          <w:rStyle w:val="C11"/>
          <w:rtl w:val="0"/>
        </w:rPr>
        <w:t>g) Spárovat a čistit dlažbu po spárování</w:t>
      </w:r>
    </w:p>
    <w:p>
      <w:pPr>
        <w:pStyle w:val="P28"/>
        <w:framePr w:w="3921" w:h="376" w:hRule="exact" w:wrap="none" w:vAnchor="page" w:hAnchor="margin" w:x="6800" w:y="13431"/>
        <w:rPr>
          <w:rStyle w:val="C3"/>
          <w:rtl w:val="0"/>
        </w:rPr>
      </w:pPr>
    </w:p>
    <w:p>
      <w:pPr>
        <w:pStyle w:val="P29"/>
        <w:framePr w:w="3839" w:h="249" w:hRule="exact" w:wrap="none" w:vAnchor="page" w:hAnchor="margin" w:x="6856" w:y="13487"/>
        <w:rPr>
          <w:rStyle w:val="C21"/>
          <w:rtl w:val="0"/>
        </w:rPr>
      </w:pPr>
      <w:r>
        <w:rPr>
          <w:rStyle w:val="C21"/>
          <w:rtl w:val="0"/>
        </w:rPr>
        <w:t>Praktické předvedení s vysvětlením</w:t>
      </w:r>
    </w:p>
    <w:p>
      <w:pPr>
        <w:pStyle w:val="P16"/>
        <w:framePr w:w="6710" w:h="376" w:hRule="exact" w:wrap="none" w:vAnchor="page" w:hAnchor="margin" w:x="45" w:y="13807"/>
        <w:rPr>
          <w:rStyle w:val="C3"/>
          <w:rtl w:val="0"/>
        </w:rPr>
      </w:pPr>
    </w:p>
    <w:p>
      <w:pPr>
        <w:pStyle w:val="P17"/>
        <w:framePr w:w="6658" w:h="249" w:hRule="exact" w:wrap="none" w:vAnchor="page" w:hAnchor="margin" w:x="71" w:y="13863"/>
        <w:rPr>
          <w:rStyle w:val="C13"/>
          <w:rtl w:val="0"/>
        </w:rPr>
      </w:pPr>
      <w:r>
        <w:rPr>
          <w:rStyle w:val="C13"/>
          <w:rtl w:val="0"/>
        </w:rPr>
        <w:t>h) Provést dlažbu ze zatravňovacích tvárnic dle zadání</w:t>
      </w:r>
    </w:p>
    <w:p>
      <w:pPr>
        <w:pStyle w:val="P30"/>
        <w:framePr w:w="3921" w:h="376" w:hRule="exact" w:wrap="none" w:vAnchor="page" w:hAnchor="margin" w:x="6800" w:y="13807"/>
        <w:rPr>
          <w:rStyle w:val="C3"/>
          <w:rtl w:val="0"/>
        </w:rPr>
      </w:pPr>
    </w:p>
    <w:p>
      <w:pPr>
        <w:pStyle w:val="P31"/>
        <w:framePr w:w="3839" w:h="249" w:hRule="exact" w:wrap="none" w:vAnchor="page" w:hAnchor="margin" w:x="6856" w:y="13863"/>
        <w:rPr>
          <w:rStyle w:val="C22"/>
          <w:rtl w:val="0"/>
        </w:rPr>
      </w:pPr>
      <w:r>
        <w:rPr>
          <w:rStyle w:val="C22"/>
          <w:rtl w:val="0"/>
        </w:rPr>
        <w:t>Praktické předvedení s vysvětlením</w:t>
      </w:r>
    </w:p>
    <w:p>
      <w:pPr>
        <w:pStyle w:val="P32"/>
        <w:framePr w:w="10710" w:h="248" w:hRule="exact" w:wrap="none" w:vAnchor="page" w:hAnchor="margin" w:x="28" w:y="14297"/>
        <w:rPr>
          <w:rStyle w:val="C23"/>
          <w:rtl w:val="0"/>
        </w:rPr>
      </w:pPr>
      <w:r>
        <w:rPr>
          <w:rStyle w:val="C23"/>
          <w:rtl w:val="0"/>
        </w:rPr>
        <w:t>Je třeba splnit všechna kritéria. Kritéria c), f) a h) pokud jsou součástí zadání.</w:t>
      </w:r>
    </w:p>
    <w:p>
      <w:pPr>
        <w:pStyle w:val="P21"/>
        <w:framePr w:w="7654" w:h="331" w:hRule="exact" w:wrap="none" w:vAnchor="page" w:hAnchor="margin" w:x="28" w:y="15940"/>
        <w:rPr>
          <w:rStyle w:val="C16"/>
          <w:rtl w:val="0"/>
        </w:rPr>
      </w:pPr>
      <w:r>
        <w:rPr>
          <w:rStyle w:val="C16"/>
          <w:rtl w:val="0"/>
        </w:rPr>
        <w:t>Dlaždič prefabrikovaných dlažeb, 11.7.2026 3:46:55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betonových dlažeb, parkovišť a odstavných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Vytyčit délky, výšky a směry pro pokládání dlažeb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lemování dlažeb – osazení obrub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 pod dlažbu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Klást dlažební prvky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Beranit dlažbu a utahovat povrch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Spárovat a čistit dlažbu po spárování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32"/>
        <w:framePr w:w="10710" w:h="248" w:hRule="exact" w:wrap="none" w:vAnchor="page" w:hAnchor="margin" w:x="28" w:y="5717"/>
        <w:rPr>
          <w:rStyle w:val="C23"/>
          <w:rtl w:val="0"/>
        </w:rPr>
      </w:pPr>
      <w:r>
        <w:rPr>
          <w:rStyle w:val="C23"/>
          <w:rtl w:val="0"/>
        </w:rPr>
        <w:t>Je třeba splnit všechna kritéria. Kritéria c) a f) pokud jsou součástí zadání.</w:t>
      </w:r>
    </w:p>
    <w:p>
      <w:pPr>
        <w:pStyle w:val="P23"/>
        <w:framePr w:w="10710" w:h="340" w:hRule="exact" w:wrap="none" w:vAnchor="page" w:hAnchor="margin" w:x="28" w:y="6152"/>
        <w:rPr>
          <w:rStyle w:val="C18"/>
          <w:rtl w:val="0"/>
        </w:rPr>
      </w:pPr>
      <w:r>
        <w:rPr>
          <w:rStyle w:val="C18"/>
          <w:rtl w:val="0"/>
        </w:rPr>
        <w:t>Bourání dlažeb a obrubníků</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Bourat dlažby ručně a pomocí mechanizovaného nářadí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Třídit vybouraný materiál</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32"/>
        <w:framePr w:w="10710" w:h="248" w:hRule="exact" w:wrap="none" w:vAnchor="page" w:hAnchor="margin" w:x="28" w:y="7834"/>
        <w:rPr>
          <w:rStyle w:val="C23"/>
          <w:rtl w:val="0"/>
        </w:rPr>
      </w:pPr>
      <w:r>
        <w:rPr>
          <w:rStyle w:val="C23"/>
          <w:rtl w:val="0"/>
        </w:rPr>
        <w:t>Je třeba splnit obě kritéria.</w:t>
      </w:r>
    </w:p>
    <w:p>
      <w:pPr>
        <w:pStyle w:val="P23"/>
        <w:framePr w:w="10710" w:h="340" w:hRule="exact" w:wrap="none" w:vAnchor="page" w:hAnchor="margin" w:x="28" w:y="8269"/>
        <w:rPr>
          <w:rStyle w:val="C18"/>
          <w:rtl w:val="0"/>
        </w:rPr>
      </w:pPr>
      <w:r>
        <w:rPr>
          <w:rStyle w:val="C18"/>
          <w:rtl w:val="0"/>
        </w:rPr>
        <w:t>Provádění přípravných prací pro strojní kladení betonových dlažeb</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Připravit dlažbu pro pokládku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Spárovat a čistit dlažbu</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s vysvětlením</w:t>
      </w:r>
    </w:p>
    <w:p>
      <w:pPr>
        <w:pStyle w:val="P32"/>
        <w:framePr w:w="10710" w:h="248" w:hRule="exact" w:wrap="none" w:vAnchor="page" w:hAnchor="margin" w:x="28" w:y="9951"/>
        <w:rPr>
          <w:rStyle w:val="C23"/>
          <w:rtl w:val="0"/>
        </w:rPr>
      </w:pPr>
      <w:r>
        <w:rPr>
          <w:rStyle w:val="C23"/>
          <w:rtl w:val="0"/>
        </w:rPr>
        <w:t>Je třeba splnit obě kritéria.</w:t>
      </w:r>
    </w:p>
    <w:p>
      <w:pPr>
        <w:pStyle w:val="P23"/>
        <w:framePr w:w="10710" w:h="547" w:hRule="exact" w:wrap="none" w:vAnchor="page" w:hAnchor="margin" w:x="28" w:y="10386"/>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Volit nářadí, pracovní pomůcky, strojní zařízení a manipulační prostředky pro dlaždičské práce</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Slovně s vysvětlením</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Obsluhovat a udržovat nářadí, pracovní pomůcky, strojní zařízení a manipulační prostředky pro dlaždičské práce</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Praktické předvedení s vysvětlením</w:t>
      </w:r>
    </w:p>
    <w:p>
      <w:pPr>
        <w:pStyle w:val="P32"/>
        <w:framePr w:w="10710" w:h="248" w:hRule="exact" w:wrap="none" w:vAnchor="page" w:hAnchor="margin" w:x="28" w:y="12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Dlaždič prefabrikovaných dlažeb, 11.7.2026 3:46:55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575"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Dlaždič prefabrikovaných dlažeb, 11.7.2026 3:46:55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dlaždičských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dlaždičské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27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dlaždičskými materiály, nářadím a zařízeními pro dlaždičské práce, mechanizmy pro dopravu materiálů a pomocnými zařízeními (např. lešením) odpovídajícími z hlediska BOZP a hygienických předpisů</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svinovací pásmo dl. 20 m, vodováha 0,6 m a 2 m, sklonoměr, dlaždičské kříže, výtyčky, kontrolní šablona, laserová vodováha a sklonoměr, trojboký vytyčovací hranol, hadicová vodováha, geodetické měřící stroje (teodolit a nivelační stroj) s příslušenstvím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velké a prostřední dlaždičské kladivo, mozaikové kladívko,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dlaždičská šňůra, tužka, dopravní značky k označení pracoviště</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jiného vlastníka,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Dlaždič prefabrikovaných dlažeb, 11.7.2026 3:46:55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Dlaždič prefabrikovaných dlažeb, 11.7.2026 3:46:55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DAP, Sarajevská 17, Praha 2</w:t>
      </w:r>
    </w:p>
    <w:p>
      <w:pPr>
        <w:pStyle w:val="P21"/>
        <w:framePr w:w="7654" w:h="331" w:hRule="exact" w:wrap="none" w:vAnchor="page" w:hAnchor="margin" w:x="28" w:y="15940"/>
        <w:rPr>
          <w:rStyle w:val="C16"/>
          <w:rtl w:val="0"/>
        </w:rPr>
      </w:pPr>
      <w:r>
        <w:rPr>
          <w:rStyle w:val="C16"/>
          <w:rtl w:val="0"/>
        </w:rPr>
        <w:t>Dlaždič prefabrikovaných dlažeb, 11.7.2026 3:46:55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