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A9E10" Type="http://schemas.openxmlformats.org/officeDocument/2006/relationships/officeDocument" Target="/word/document.xml" /><Relationship Id="coreR6DFA9E10" Type="http://schemas.openxmlformats.org/package/2006/relationships/metadata/core-properties" Target="/docProps/core.xml" /><Relationship Id="customR6DFA9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30.9.2026 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30.9.2026 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DAP, Sarajevská 17, Praha 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30.9.2026 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