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AC27CC" Type="http://schemas.openxmlformats.org/officeDocument/2006/relationships/officeDocument" Target="/word/document.xml" /><Relationship Id="coreR7DAC27CC" Type="http://schemas.openxmlformats.org/package/2006/relationships/metadata/core-properties" Target="/docProps/core.xml" /><Relationship Id="customR7DAC27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zákusků a dortů, 30.9.2026 4:45:58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zákusků a dortů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zákusků a dortů, navrhnout kritické body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Připravit a upravit suroviny k technologickému zpracování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Zhotovování cukrářských těst, hmot a polotovarů</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831" w:hRule="exact" w:wrap="none" w:vAnchor="page" w:hAnchor="margin" w:x="45" w:y="11930"/>
        <w:rPr>
          <w:rStyle w:val="C3"/>
          <w:rtl w:val="0"/>
        </w:rPr>
      </w:pPr>
    </w:p>
    <w:p>
      <w:pPr>
        <w:pStyle w:val="P13"/>
        <w:framePr w:w="6658" w:h="704" w:hRule="exact" w:wrap="none" w:vAnchor="page" w:hAnchor="margin" w:x="71" w:y="11986"/>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1930"/>
        <w:rPr>
          <w:rStyle w:val="C3"/>
          <w:rtl w:val="0"/>
        </w:rPr>
      </w:pPr>
    </w:p>
    <w:p>
      <w:pPr>
        <w:pStyle w:val="P29"/>
        <w:framePr w:w="3839" w:h="704"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 a 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zákusků a dortů, 30.9.2026 4:45:58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nebo dochutit jinými ingrediencemi v souladu s recepturou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z kritérií b) a c) stačí splnit jedno, kritérium d) je třeba splnit, pokud je to v souladu s technologickým postupem.</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a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Tepelná úprava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vhodný režim tepelné úpravy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a vyjmout z pece, posoudit stupeň propečení výrobku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Uvařit výrobky</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kritéria a), b) a f), z kritérií c), d) a e) stačí splnit jedno.</w:t>
      </w:r>
    </w:p>
    <w:p>
      <w:pPr>
        <w:pStyle w:val="P21"/>
        <w:framePr w:w="7654" w:h="331" w:hRule="exact" w:wrap="none" w:vAnchor="page" w:hAnchor="margin" w:x="28" w:y="15940"/>
        <w:rPr>
          <w:rStyle w:val="C16"/>
          <w:rtl w:val="0"/>
        </w:rPr>
      </w:pPr>
      <w:r>
        <w:rPr>
          <w:rStyle w:val="C16"/>
          <w:rtl w:val="0"/>
        </w:rPr>
        <w:t>Výroba zákusků a dortů, 30.9.2026 4:45:58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zákusků a dortů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Uchovávání, balení a expedice cukrářských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Uchovat zákusky a dorty s ohledem na požadovanou trvanlivost, kvalitu a bezpečnost potravin podle zásad a pravidel</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Připravit vhodný balicí materiál a zabalit cukrářský výrobek k expedici a označit jej</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Posuzování jakosti cukrářských surovin, polotovarů a hotových výrobků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Kontrolovat kritické body při výrobě</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Provést výstupní kontrolu hotových výrobků z hlediska bezpečnosti potravin, hmotnosti, velikosti a vzhledu výrobku, připravit vzorky a provést senzorickou analýzu</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Prodej cukrářských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607" w:hRule="exact" w:wrap="none" w:vAnchor="page" w:hAnchor="margin" w:x="45" w:y="11451"/>
        <w:rPr>
          <w:rStyle w:val="C3"/>
          <w:rtl w:val="0"/>
        </w:rPr>
      </w:pPr>
    </w:p>
    <w:p>
      <w:pPr>
        <w:pStyle w:val="P13"/>
        <w:framePr w:w="6658" w:h="480" w:hRule="exact" w:wrap="none" w:vAnchor="page" w:hAnchor="margin" w:x="71" w:y="11507"/>
        <w:rPr>
          <w:rStyle w:val="C11"/>
          <w:rtl w:val="0"/>
        </w:rPr>
      </w:pPr>
      <w:r>
        <w:rPr>
          <w:rStyle w:val="C11"/>
          <w:rtl w:val="0"/>
        </w:rPr>
        <w:t>a) Vystavovat nabídkový sortiment cukrářských výrobků v souladu s estetickými principy a hygienickými předpisy</w:t>
      </w:r>
    </w:p>
    <w:p>
      <w:pPr>
        <w:pStyle w:val="P28"/>
        <w:framePr w:w="3921" w:h="607" w:hRule="exact" w:wrap="none" w:vAnchor="page" w:hAnchor="margin" w:x="6800" w:y="11451"/>
        <w:rPr>
          <w:rStyle w:val="C3"/>
          <w:rtl w:val="0"/>
        </w:rPr>
      </w:pPr>
    </w:p>
    <w:p>
      <w:pPr>
        <w:pStyle w:val="P29"/>
        <w:framePr w:w="3839" w:h="480" w:hRule="exact" w:wrap="none" w:vAnchor="page" w:hAnchor="margin" w:x="6856" w:y="11507"/>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Obsluhovat zákazníka, dodržovat zásady prodeje cukrářských výrobků</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Připravit vhodný balicí materiál a zabalit cukrářský výrobek</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Obsluha a seřizování strojů a zařízení na výrobu cukrářských výrobků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Obsluhovat stroje a zařízení v souladu se zásadami bezpečnosti práce</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Praktické předvedení</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 sledování</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Provést čištění a běžnou údržbu použitých strojů a zařízení</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30.9.2026 4:45:58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zákusků a dortů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zákusků a dortů, 30.9.2026 4:45:58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zákusků a dortů, 30.9.2026 4:45:58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Výroba zákusků a dortů, 30.9.2026 4:45:58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zákusků a dortů, 30.9.2026 4:45:58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zákusků a dortů, 30.9.2026 4:45:58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