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F5A68A" Type="http://schemas.openxmlformats.org/officeDocument/2006/relationships/officeDocument" Target="/word/document.xml" /><Relationship Id="coreR57F5A68A" Type="http://schemas.openxmlformats.org/package/2006/relationships/metadata/core-properties" Target="/docProps/core.xml" /><Relationship Id="customR57F5A6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zákusků a dortů, 31.7.2026 14:46:31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zákusků a dortů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zákusků a dortů, navrhnout kritické body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Připravit a upravit suroviny k technologickému zpracování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Zhotovování cukrářských těst, hmot a polotovarů</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831" w:hRule="exact" w:wrap="none" w:vAnchor="page" w:hAnchor="margin" w:x="45" w:y="11930"/>
        <w:rPr>
          <w:rStyle w:val="C3"/>
          <w:rtl w:val="0"/>
        </w:rPr>
      </w:pPr>
    </w:p>
    <w:p>
      <w:pPr>
        <w:pStyle w:val="P13"/>
        <w:framePr w:w="6658" w:h="704" w:hRule="exact" w:wrap="none" w:vAnchor="page" w:hAnchor="margin" w:x="71" w:y="11986"/>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1930"/>
        <w:rPr>
          <w:rStyle w:val="C3"/>
          <w:rtl w:val="0"/>
        </w:rPr>
      </w:pPr>
    </w:p>
    <w:p>
      <w:pPr>
        <w:pStyle w:val="P29"/>
        <w:framePr w:w="3839" w:h="704"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 a 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zákusků a dortů, 31.7.2026 14:46:31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nebo dochutit jinými ingrediencemi v souladu s recepturou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kritérium a), z kritérií b) a c) stačí splnit jedno, kritérium d) je třeba splnit, pokud je to v souladu s technologickým postupem.</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Připravit a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Tepelná úprava cukrářských výrobků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vhodný režim tepelné úpravy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Upéct výrobky a vyjmout z pece, posoudit stupeň propečení výrobku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Usmažit výrobky na pánvi</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Uvařit výrobky</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kritéria a), b) a f), z kritérií c), d) a e) stačí splnit jedno.</w:t>
      </w:r>
    </w:p>
    <w:p>
      <w:pPr>
        <w:pStyle w:val="P21"/>
        <w:framePr w:w="7654" w:h="331" w:hRule="exact" w:wrap="none" w:vAnchor="page" w:hAnchor="margin" w:x="28" w:y="15940"/>
        <w:rPr>
          <w:rStyle w:val="C16"/>
          <w:rtl w:val="0"/>
        </w:rPr>
      </w:pPr>
      <w:r>
        <w:rPr>
          <w:rStyle w:val="C16"/>
          <w:rtl w:val="0"/>
        </w:rPr>
        <w:t>Výroba zákusků a dortů, 31.7.2026 14:46:31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zákusků a dortů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hmotnost, velikost a tvar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metrologické měření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Uchovávání, balení a expedice cukrářských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Uchovat zákusky a dorty s ohledem na požadovanou trvanlivost, kvalitu a bezpečnost potravin podle zásad a pravidel</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Připravit vhodný balicí materiál a zabalit cukrářský výrobek k expedici a označit jej</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Posuzování jakosti cukrářských surovin, polotovarů a hotových výrobků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Kontrolovat kritické body při výrobě</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8879"/>
        <w:rPr>
          <w:rStyle w:val="C3"/>
          <w:rtl w:val="0"/>
        </w:rPr>
      </w:pPr>
    </w:p>
    <w:p>
      <w:pPr>
        <w:pStyle w:val="P17"/>
        <w:framePr w:w="6658" w:h="704" w:hRule="exact" w:wrap="none" w:vAnchor="page" w:hAnchor="margin" w:x="71" w:y="8935"/>
        <w:rPr>
          <w:rStyle w:val="C13"/>
          <w:rtl w:val="0"/>
        </w:rPr>
      </w:pPr>
      <w:r>
        <w:rPr>
          <w:rStyle w:val="C13"/>
          <w:rtl w:val="0"/>
        </w:rPr>
        <w:t>b) Provést výstupní kontrolu hotových výrobků z hlediska bezpečnosti potravin, hmotnosti, velikosti a vzhledu výrobku, připravit vzorky a provést senzorickou analýzu</w:t>
      </w:r>
    </w:p>
    <w:p>
      <w:pPr>
        <w:pStyle w:val="P30"/>
        <w:framePr w:w="3921" w:h="831" w:hRule="exact" w:wrap="none" w:vAnchor="page" w:hAnchor="margin" w:x="6800" w:y="8879"/>
        <w:rPr>
          <w:rStyle w:val="C3"/>
          <w:rtl w:val="0"/>
        </w:rPr>
      </w:pPr>
    </w:p>
    <w:p>
      <w:pPr>
        <w:pStyle w:val="P31"/>
        <w:framePr w:w="3839" w:h="704"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Prodej cukrářských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607" w:hRule="exact" w:wrap="none" w:vAnchor="page" w:hAnchor="margin" w:x="45" w:y="11451"/>
        <w:rPr>
          <w:rStyle w:val="C3"/>
          <w:rtl w:val="0"/>
        </w:rPr>
      </w:pPr>
    </w:p>
    <w:p>
      <w:pPr>
        <w:pStyle w:val="P13"/>
        <w:framePr w:w="6658" w:h="480" w:hRule="exact" w:wrap="none" w:vAnchor="page" w:hAnchor="margin" w:x="71" w:y="11507"/>
        <w:rPr>
          <w:rStyle w:val="C11"/>
          <w:rtl w:val="0"/>
        </w:rPr>
      </w:pPr>
      <w:r>
        <w:rPr>
          <w:rStyle w:val="C11"/>
          <w:rtl w:val="0"/>
        </w:rPr>
        <w:t>a) Vystavovat nabídkový sortiment cukrářských výrobků v souladu s estetickými principy a hygienickými předpisy</w:t>
      </w:r>
    </w:p>
    <w:p>
      <w:pPr>
        <w:pStyle w:val="P28"/>
        <w:framePr w:w="3921" w:h="607" w:hRule="exact" w:wrap="none" w:vAnchor="page" w:hAnchor="margin" w:x="6800" w:y="11451"/>
        <w:rPr>
          <w:rStyle w:val="C3"/>
          <w:rtl w:val="0"/>
        </w:rPr>
      </w:pPr>
    </w:p>
    <w:p>
      <w:pPr>
        <w:pStyle w:val="P29"/>
        <w:framePr w:w="3839" w:h="480" w:hRule="exact" w:wrap="none" w:vAnchor="page" w:hAnchor="margin" w:x="6856" w:y="11507"/>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Obsluhovat zákazníka, dodržovat zásady prodeje cukrářských výrobků</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Připravit vhodný balicí materiál a zabalit cukrářský výrobek</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Obsluha a seřizování strojů a zařízení na výrobu cukrářských výrobků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Obsluhovat stroje a zařízení v souladu se zásadami bezpečnosti práce</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Praktické předvedení</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 sledování</w:t>
      </w:r>
    </w:p>
    <w:p>
      <w:pPr>
        <w:pStyle w:val="P12"/>
        <w:framePr w:w="6710" w:h="376" w:hRule="exact" w:wrap="none" w:vAnchor="page" w:hAnchor="margin" w:x="45" w:y="15157"/>
        <w:rPr>
          <w:rStyle w:val="C3"/>
          <w:rtl w:val="0"/>
        </w:rPr>
      </w:pPr>
    </w:p>
    <w:p>
      <w:pPr>
        <w:pStyle w:val="P13"/>
        <w:framePr w:w="6658" w:h="249" w:hRule="exact" w:wrap="none" w:vAnchor="page" w:hAnchor="margin" w:x="71" w:y="15213"/>
        <w:rPr>
          <w:rStyle w:val="C11"/>
          <w:rtl w:val="0"/>
        </w:rPr>
      </w:pPr>
      <w:r>
        <w:rPr>
          <w:rStyle w:val="C11"/>
          <w:rtl w:val="0"/>
        </w:rPr>
        <w:t>c) Provést čištění a běžnou údržbu použitých strojů a zařízení</w:t>
      </w:r>
    </w:p>
    <w:p>
      <w:pPr>
        <w:pStyle w:val="P28"/>
        <w:framePr w:w="3921" w:h="376" w:hRule="exact" w:wrap="none" w:vAnchor="page" w:hAnchor="margin" w:x="6800" w:y="15157"/>
        <w:rPr>
          <w:rStyle w:val="C3"/>
          <w:rtl w:val="0"/>
        </w:rPr>
      </w:pPr>
    </w:p>
    <w:p>
      <w:pPr>
        <w:pStyle w:val="P29"/>
        <w:framePr w:w="3839" w:h="249" w:hRule="exact" w:wrap="none" w:vAnchor="page" w:hAnchor="margin" w:x="6856" w:y="15213"/>
        <w:rPr>
          <w:rStyle w:val="C21"/>
          <w:rtl w:val="0"/>
        </w:rPr>
      </w:pPr>
      <w:r>
        <w:rPr>
          <w:rStyle w:val="C21"/>
          <w:rtl w:val="0"/>
        </w:rPr>
        <w:t>Praktické předvedení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31.7.2026 14:46:31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zákusků a dortů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zákusků a dortů, 31.7.2026 14:46:31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80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zákusků a dortů, 31.7.2026 14:46:31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Výroba zákusků a dortů, 31.7.2026 14:46:31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zákusků a dortů, 31.7.2026 14:46:31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zákusků a dortů, 31.7.2026 14:46:31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