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93FD5CA" Type="http://schemas.openxmlformats.org/officeDocument/2006/relationships/officeDocument" Target="/word/document.xml" /><Relationship Id="coreR193FD5CA" Type="http://schemas.openxmlformats.org/package/2006/relationships/metadata/core-properties" Target="/docProps/core.xml" /><Relationship Id="customR193FD5CA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Výroba zákusků a dortů (kód: 29-007-H)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Potravinářství a potravinářská chemie (kód: 29)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Pracovník výroby zákusků a dortů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Příjem a uchovávání surovin a polotovarů pro výrobu cukrářských výrobků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Volba technologického postupu pro výrobu zákusků a dortů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Příprava, výpočet spotřeby a úprava surovin pro přípravu cukrářských výrobků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Zhotovování cukrářských těst, hmot a polotovarů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Dělení, tvarování, plnění těst a dávkování hmot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Příprava a použití základních náplní a polev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Tepelná úprava cukrářských výrobků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Dohotovování a zdobení zákusků a dortů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Uchovávání, balení a expedice cukrářských výrobků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Posuzování jakosti cukrářských surovin, polotovarů a hotových výrobků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38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438"/>
        <w:rPr>
          <w:rStyle w:val="C11"/>
          <w:rtl w:val="0"/>
        </w:rPr>
      </w:pPr>
      <w:r>
        <w:rPr>
          <w:rStyle w:val="C11"/>
          <w:rtl w:val="0"/>
        </w:rPr>
        <w:t>Prodej cukrářských výrobků</w:t>
      </w:r>
    </w:p>
    <w:p>
      <w:pPr>
        <w:pStyle w:val="P14"/>
        <w:framePr w:w="805" w:h="376" w:hRule="exact" w:wrap="none" w:vAnchor="page" w:hAnchor="margin" w:x="9916" w:y="938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43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75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814"/>
        <w:rPr>
          <w:rStyle w:val="C13"/>
          <w:rtl w:val="0"/>
        </w:rPr>
      </w:pPr>
      <w:r>
        <w:rPr>
          <w:rStyle w:val="C13"/>
          <w:rtl w:val="0"/>
        </w:rPr>
        <w:t>Obsluha a seřizování strojů a zařízení na výrobu cukrářských výrobků</w:t>
      </w:r>
    </w:p>
    <w:p>
      <w:pPr>
        <w:pStyle w:val="P18"/>
        <w:framePr w:w="805" w:h="376" w:hRule="exact" w:wrap="none" w:vAnchor="page" w:hAnchor="margin" w:x="9916" w:y="975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81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10134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10190"/>
        <w:rPr>
          <w:rStyle w:val="C11"/>
          <w:rtl w:val="0"/>
        </w:rPr>
      </w:pPr>
      <w:r>
        <w:rPr>
          <w:rStyle w:val="C11"/>
          <w:rtl w:val="0"/>
        </w:rPr>
        <w:t>Provádění hygienicko-sanitační činnosti v cukrářské výrobě, dodržování bezpečnostních předpisů a zásad bezpečnosti potravin</w:t>
      </w:r>
    </w:p>
    <w:p>
      <w:pPr>
        <w:pStyle w:val="P14"/>
        <w:framePr w:w="805" w:h="607" w:hRule="exact" w:wrap="none" w:vAnchor="page" w:hAnchor="margin" w:x="9916" w:y="10134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1019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074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797"/>
        <w:rPr>
          <w:rStyle w:val="C13"/>
          <w:rtl w:val="0"/>
        </w:rPr>
      </w:pPr>
      <w:r>
        <w:rPr>
          <w:rStyle w:val="C13"/>
          <w:rtl w:val="0"/>
        </w:rPr>
        <w:t>Vedení provozní evidence při výrobě a prodeji cukrářských výrobků</w:t>
      </w:r>
    </w:p>
    <w:p>
      <w:pPr>
        <w:pStyle w:val="P18"/>
        <w:framePr w:w="805" w:h="376" w:hRule="exact" w:wrap="none" w:vAnchor="page" w:hAnchor="margin" w:x="9916" w:y="1074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79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11344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11684"/>
        <w:rPr>
          <w:rStyle w:val="C15"/>
          <w:rtl w:val="0"/>
        </w:rPr>
      </w:pPr>
      <w:r>
        <w:rPr>
          <w:rStyle w:val="C15"/>
          <w:rtl w:val="0"/>
        </w:rPr>
        <w:t>Standard je platný od: 29.04.2019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Výroba zákusků a dortů, 20.8.2026 20:52:27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8009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732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Autorizovaná osoba informuje, které doklady musí uchazeč předložit, aby zkouška proběhla v souladu s platnými právními předpisy. </w:t>
      </w:r>
    </w:p>
    <w:p>
      <w:pPr>
        <w:keepNext w:val="0"/>
        <w:keepLines w:val="0"/>
        <w:framePr w:w="10766" w:h="732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32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bude autorizovanou osobou vyhotoven a uchazečem podepsán písemný záznam. </w:t>
      </w:r>
    </w:p>
    <w:p>
      <w:pPr>
        <w:keepNext w:val="0"/>
        <w:keepLines w:val="0"/>
        <w:framePr w:w="10766" w:h="732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vykonávání pracovních činností této profesní kvalifikace je vyžadována a prokazuje se lékařským potvrzením (odkaz na povolání v NSP - https://www.nsp.cz/jednotka-prace/pracovnik-vyroby-zakusku-#zdravotni-zpusobilost).</w:t>
      </w:r>
    </w:p>
    <w:p>
      <w:pPr>
        <w:keepNext w:val="0"/>
        <w:keepLines w:val="0"/>
        <w:framePr w:w="10766" w:h="732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32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Všechny osoby, které se přímo zúčastní praktické zkoušky, musí mít platný průkaz pracovníka v potravinářství (zdravotní průkaz).</w:t>
      </w:r>
    </w:p>
    <w:p>
      <w:pPr>
        <w:keepNext w:val="0"/>
        <w:keepLines w:val="0"/>
        <w:framePr w:w="10766" w:h="732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Pracovní oděv si donese uchazeč vlastní.</w:t>
      </w:r>
    </w:p>
    <w:p>
      <w:pPr>
        <w:keepNext w:val="0"/>
        <w:keepLines w:val="0"/>
        <w:framePr w:w="10766" w:h="732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 je spojeno s navazujícími činnostmi vedoucími k dohotovení finálního výrobku, resp. běžných druhů zákusků a dortů s využitím technologických postupů, estetických pravidel a hygienických zásad při přípravě jednotlivých komponent a hotových výrobků.</w:t>
      </w:r>
    </w:p>
    <w:p>
      <w:pPr>
        <w:keepNext w:val="0"/>
        <w:keepLines w:val="0"/>
        <w:framePr w:w="10766" w:h="732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32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Uchazeči bude zadána příprava konkrétního výrobku (minimálně 2 druhy zákusků nebo dortů) ze základních druhů těst a hmot, včetně perníkového těsta. Množství (počet) výrobků určí zkoušející.</w:t>
      </w:r>
    </w:p>
    <w:p>
      <w:pPr>
        <w:keepNext w:val="0"/>
        <w:keepLines w:val="0"/>
        <w:framePr w:w="10766" w:h="732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32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kompetencí zejména formou praktického předvedení zkoušející sleduje dodržování hygienických zásad při výrobě potravin a dodržování technologického postupu, aby byla zajištěna kvalita potravin z hlediska výživy. Dále je třeba posuzovat hospodárné využívání surovin, dodržování ekologických principů při výrobě, bezpečné provádění všech úkonů a časové zvládání jednotlivých operací.</w:t>
      </w:r>
    </w:p>
    <w:p>
      <w:pPr>
        <w:keepNext w:val="0"/>
        <w:keepLines w:val="0"/>
        <w:framePr w:w="10766" w:h="732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32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hodnocení hotového výrobku bude provedeno senzorické hodnocení, kontrola jakosti a hmotnosti výrobku a provedena ochutnávka, při níž budou prokázány charakteristické vlastnosti typické pro daný typ výrobku (zákusku, dortu). Předmětem hodnocení je i estetická stránka, kreativita a manuální zručnost uchazeče.</w:t>
      </w:r>
    </w:p>
    <w:p>
      <w:pPr>
        <w:keepNext w:val="0"/>
        <w:keepLines w:val="0"/>
        <w:framePr w:w="10766" w:h="732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32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 ověřuje hodnoticí kritéria průběžně při plnění příslušných odborných způsobilostí.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Výroba zákusků a dortů, 20.8.2026 20:52:27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potravinářství a krmivářství, ustavená a licencovaná pro tuto činnost HK ČR, SP ČR a AK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Podnikatelský svaz pekařů a cukrářů v ČR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Michelské pekárny Premium, s. r. o.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Asociace kuchařů a cukrářů České republiky, AKC ČR pobočka Brno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Výroba zákusků a dortů, 20.8.2026 20:52:27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