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24F534" Type="http://schemas.openxmlformats.org/officeDocument/2006/relationships/officeDocument" Target="/word/document.xml" /><Relationship Id="coreR4F24F534" Type="http://schemas.openxmlformats.org/package/2006/relationships/metadata/core-properties" Target="/docProps/core.xml" /><Relationship Id="customR4F24F5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zákusků a dortů (kód: 29-007-H)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zákusků a dortů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19:00:53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CESK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Příkop 838/6, 60200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Integrovaná střední škola Cheb,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Obrněné Brigády 2228/6, 35011 Cheb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Obchodní akademie a Hotelová škola Havlíčkův Brod se sídlem v Havlíčkově Brodě, Bratříků 851, 580 02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Bratříků 851, 58002 Havlíčkův Brod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odborné učiliště, Lišov, tř. 5. května 3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tř. 5.května 3, 37372 Lišov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průmyslová škola potravinářství a služeb Pardubice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Náměstí Republiky 116, 53114 Pardubice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607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15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80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5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80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19:00:53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343"/>
        <w:rPr>
          <w:rStyle w:val="C13"/>
          <w:rtl w:val="0"/>
        </w:rPr>
      </w:pPr>
      <w:r>
        <w:rPr>
          <w:rStyle w:val="C13"/>
          <w:rtl w:val="0"/>
        </w:rPr>
        <w:t>Střední škola gastronomie, hotelnictví a lesnictví Bzenec</w:t>
      </w:r>
    </w:p>
    <w:p>
      <w:pPr>
        <w:pStyle w:val="P15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343"/>
        <w:rPr>
          <w:rStyle w:val="C14"/>
          <w:rtl w:val="0"/>
        </w:rPr>
      </w:pPr>
      <w:r>
        <w:rPr>
          <w:rStyle w:val="C14"/>
          <w:rtl w:val="0"/>
        </w:rPr>
        <w:t>Nám. Svobody 318, 69681 Bzenec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gastronomie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U krbu 521/45, 10000 Praha 10</w:t>
      </w:r>
    </w:p>
    <w:p>
      <w:pPr>
        <w:pStyle w:val="P13"/>
        <w:framePr w:w="7847" w:h="376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hotelnictví, gastronomie a služeb SČMSD Šilheřovice, s.r.o.</w:t>
      </w:r>
    </w:p>
    <w:p>
      <w:pPr>
        <w:pStyle w:val="P15"/>
        <w:framePr w:w="2784" w:h="376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Dolní 356, 74715 Šilheřovice</w:t>
      </w:r>
    </w:p>
    <w:p>
      <w:pPr>
        <w:pStyle w:val="P17"/>
        <w:framePr w:w="7847" w:h="376" w:hRule="exact" w:wrap="none" w:vAnchor="page" w:hAnchor="margin" w:x="45" w:y="49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962"/>
        <w:rPr>
          <w:rStyle w:val="C15"/>
          <w:rtl w:val="0"/>
        </w:rPr>
      </w:pPr>
      <w:r>
        <w:rPr>
          <w:rStyle w:val="C15"/>
          <w:rtl w:val="0"/>
        </w:rPr>
        <w:t>Střední škola hotelnictví, řemesel a gastronomie, Trutnov, příspěvková organizace</w:t>
      </w:r>
    </w:p>
    <w:p>
      <w:pPr>
        <w:pStyle w:val="P19"/>
        <w:framePr w:w="2784" w:h="376" w:hRule="exact" w:wrap="none" w:vAnchor="page" w:hAnchor="margin" w:x="7937" w:y="49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962"/>
        <w:rPr>
          <w:rStyle w:val="C16"/>
          <w:rtl w:val="0"/>
        </w:rPr>
      </w:pPr>
      <w:r>
        <w:rPr>
          <w:rStyle w:val="C16"/>
          <w:rtl w:val="0"/>
        </w:rPr>
        <w:t xml:space="preserve">Pražská  131, 54101 Trutnov</w:t>
      </w:r>
    </w:p>
    <w:p>
      <w:pPr>
        <w:pStyle w:val="P13"/>
        <w:framePr w:w="7847" w:h="607" w:hRule="exact" w:wrap="none" w:vAnchor="page" w:hAnchor="margin" w:x="45" w:y="52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348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52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348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607" w:hRule="exact" w:wrap="none" w:vAnchor="page" w:hAnchor="margin" w:x="45" w:y="59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965"/>
        <w:rPr>
          <w:rStyle w:val="C15"/>
          <w:rtl w:val="0"/>
        </w:rPr>
      </w:pPr>
      <w:r>
        <w:rPr>
          <w:rStyle w:val="C15"/>
          <w:rtl w:val="0"/>
        </w:rPr>
        <w:t>Střední škola obchodu, služeb a řemesel a Jazyková škola s právem státní jazykové zkoušky, Tábor, Bydlinského 2474</w:t>
      </w:r>
    </w:p>
    <w:p>
      <w:pPr>
        <w:pStyle w:val="P19"/>
        <w:framePr w:w="2784" w:h="607" w:hRule="exact" w:wrap="none" w:vAnchor="page" w:hAnchor="margin" w:x="7937" w:y="59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965"/>
        <w:rPr>
          <w:rStyle w:val="C16"/>
          <w:rtl w:val="0"/>
        </w:rPr>
      </w:pPr>
      <w:r>
        <w:rPr>
          <w:rStyle w:val="C16"/>
          <w:rtl w:val="0"/>
        </w:rPr>
        <w:t>Bydlinského 2474, 39002 Tábor</w:t>
      </w:r>
    </w:p>
    <w:p>
      <w:pPr>
        <w:pStyle w:val="P13"/>
        <w:framePr w:w="7847" w:h="607" w:hRule="exact" w:wrap="none" w:vAnchor="page" w:hAnchor="margin" w:x="45" w:y="652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581"/>
        <w:rPr>
          <w:rStyle w:val="C13"/>
          <w:rtl w:val="0"/>
        </w:rPr>
      </w:pPr>
      <w:r>
        <w:rPr>
          <w:rStyle w:val="C13"/>
          <w:rtl w:val="0"/>
        </w:rPr>
        <w:t>Střední škola podnikání a gastronomie</w:t>
      </w:r>
    </w:p>
    <w:p>
      <w:pPr>
        <w:pStyle w:val="P15"/>
        <w:framePr w:w="2784" w:h="607" w:hRule="exact" w:wrap="none" w:vAnchor="page" w:hAnchor="margin" w:x="7937" w:y="652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581"/>
        <w:rPr>
          <w:rStyle w:val="C14"/>
          <w:rtl w:val="0"/>
        </w:rPr>
      </w:pPr>
      <w:r>
        <w:rPr>
          <w:rStyle w:val="C14"/>
          <w:rtl w:val="0"/>
        </w:rPr>
        <w:t>Za černým mostem 362/3, 19800 Praha 9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899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04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899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04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93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39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93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39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zákusků a dortů, 20.8.2026 19:00:53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