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8642C" Type="http://schemas.openxmlformats.org/officeDocument/2006/relationships/officeDocument" Target="/word/document.xml" /><Relationship Id="coreR72E8642C" Type="http://schemas.openxmlformats.org/package/2006/relationships/metadata/core-properties" Target="/docProps/core.xml" /><Relationship Id="customR72E864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cukrářských těst, hmot a polotovarů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pec a nastavit teplotu pece</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Upéct výrobky, vyjmout z pece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Usmažit výrobky na pánvi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Posoudit stupeň propečení výrobku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slovní vyjádření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2687"/>
        <w:rPr>
          <w:rStyle w:val="C23"/>
          <w:rtl w:val="0"/>
        </w:rPr>
      </w:pPr>
      <w:r>
        <w:rPr>
          <w:rStyle w:val="C23"/>
          <w:rtl w:val="0"/>
        </w:rPr>
        <w:t>Z kritérií c) a d) stačí splnit jedno, ostatní kritéria je třeba splnit všechna.</w:t>
      </w:r>
    </w:p>
    <w:p>
      <w:pPr>
        <w:pStyle w:val="P23"/>
        <w:framePr w:w="10710" w:h="340" w:hRule="exact" w:wrap="none" w:vAnchor="page" w:hAnchor="margin" w:x="28" w:y="13123"/>
        <w:rPr>
          <w:rStyle w:val="C18"/>
          <w:rtl w:val="0"/>
        </w:rPr>
      </w:pPr>
      <w:r>
        <w:rPr>
          <w:rStyle w:val="C18"/>
          <w:rtl w:val="0"/>
        </w:rPr>
        <w:t>Dohotovování a zdobení zákusků a dortů</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 a slovní vyjádření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Zkontrolovat hmotnost, velikost a tvar výrobku</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 a metrologické měření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cukrářských surovin, polotovarů a hotových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cukrářských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a zabalit cukrářský výrobek</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3"/>
        <w:framePr w:w="10710" w:h="340" w:hRule="exact" w:wrap="none" w:vAnchor="page" w:hAnchor="margin" w:x="28" w:y="10635"/>
        <w:rPr>
          <w:rStyle w:val="C18"/>
          <w:rtl w:val="0"/>
        </w:rPr>
      </w:pPr>
      <w:r>
        <w:rPr>
          <w:rStyle w:val="C18"/>
          <w:rtl w:val="0"/>
        </w:rPr>
        <w:t>Obsluha a seřizování strojů a zařízení na výrobu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Obsluhovat stroje a zařízení v souladu se zásadami bezpečnosti práce</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sledování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Provést čištění a běžnou údržbu použitých strojů a zařízení</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ze základních druhů těst a hmot, tzn. linecké, jádrové, listové, pálená hmota a další (minimálně 2 druhy zákusků nebo dortů z různých druhů těst),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dortů a zákusků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zákusků a dortů, 20.8.2026 18:59:22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