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14FCB5" Type="http://schemas.openxmlformats.org/officeDocument/2006/relationships/officeDocument" Target="/word/document.xml" /><Relationship Id="coreRA14FCB5" Type="http://schemas.openxmlformats.org/package/2006/relationships/metadata/core-properties" Target="/docProps/core.xml" /><Relationship Id="customRA14FC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30.01.2009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16:34:02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Montáž systémových komínů a kouřovodů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Vyhodnotit předloženou výkresovou dokumentaci systémových komínů a kouřovodů - Splnění kritéria: Vyhodnotit předloženou dokumentaci, stanovit podmínky montáže a požadavky na komponenty. Správně určit způsob montáže komína, bezpečnou vzdálenost od hořlavých hmot, určit polohu a provedení kotvicích prvků. Povolena 1 nesprávnost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zpracovat výklad předložené dokumentace ve smyslu učebních textů Společenstva kominíků ČR (SKČR)</w:t>
      </w:r>
    </w:p>
    <w:p>
      <w:pPr>
        <w:pStyle w:val="P16"/>
        <w:framePr w:w="6710" w:h="1055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Provést montáž systémového komína dle zadání - Splnění kritéria: Sestavit a instalovat komín v souladu s dokumentací, se zadáním a s pokyny výrobce tak, aby odpovídal požadavkům ČSN 73 4201. Povolena 1 nesprávnost</w:t>
      </w:r>
    </w:p>
    <w:p>
      <w:pPr>
        <w:pStyle w:val="P30"/>
        <w:framePr w:w="3921" w:h="1055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Praktické provedení</w:t>
      </w:r>
    </w:p>
    <w:p>
      <w:pPr>
        <w:pStyle w:val="P12"/>
        <w:framePr w:w="6710" w:h="1055" w:hRule="exact" w:wrap="none" w:vAnchor="page" w:hAnchor="margin" w:x="45" w:y="586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918"/>
        <w:rPr>
          <w:rStyle w:val="C11"/>
          <w:rtl w:val="0"/>
        </w:rPr>
      </w:pPr>
      <w:r>
        <w:rPr>
          <w:rStyle w:val="C11"/>
          <w:rtl w:val="0"/>
        </w:rPr>
        <w:t>c) Sestavit a instalovat kouřovod pro spotřebič dle zadání - Splnění kritéria: Sestavit a instalovat kouřovod v souladu s dokumentací, se zadáním a s pokyny výrobce tak, aby odpovídal požadavkům ČSN 73 4201. Povolena 1 nesprávnost</w:t>
      </w:r>
    </w:p>
    <w:p>
      <w:pPr>
        <w:pStyle w:val="P28"/>
        <w:framePr w:w="3921" w:h="1055" w:hRule="exact" w:wrap="none" w:vAnchor="page" w:hAnchor="margin" w:x="6800" w:y="586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918"/>
        <w:rPr>
          <w:rStyle w:val="C21"/>
          <w:rtl w:val="0"/>
        </w:rPr>
      </w:pPr>
      <w:r>
        <w:rPr>
          <w:rStyle w:val="C21"/>
          <w:rtl w:val="0"/>
        </w:rPr>
        <w:t>Praktické provedení</w:t>
      </w:r>
    </w:p>
    <w:p>
      <w:pPr>
        <w:pStyle w:val="P32"/>
        <w:framePr w:w="10710" w:h="248" w:hRule="exact" w:wrap="none" w:vAnchor="page" w:hAnchor="margin" w:x="28" w:y="70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67"/>
        <w:rPr>
          <w:rStyle w:val="C18"/>
          <w:rtl w:val="0"/>
        </w:rPr>
      </w:pPr>
      <w:r>
        <w:rPr>
          <w:rStyle w:val="C18"/>
          <w:rtl w:val="0"/>
        </w:rPr>
        <w:t>Rekonstrukce jednovrstvých komínů instalací komínové vložky</w:t>
      </w:r>
    </w:p>
    <w:p>
      <w:pPr>
        <w:pStyle w:val="P24"/>
        <w:framePr w:w="6713" w:h="376" w:hRule="exact" w:wrap="none" w:vAnchor="page" w:hAnchor="margin" w:x="45" w:y="79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28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338"/>
        <w:rPr>
          <w:rStyle w:val="C11"/>
          <w:rtl w:val="0"/>
        </w:rPr>
      </w:pPr>
      <w:r>
        <w:rPr>
          <w:rStyle w:val="C11"/>
          <w:rtl w:val="0"/>
        </w:rPr>
        <w:t>a) Posoudit vhodnost zadaného komína a podmínek pro instalaci vložky - Splnění kritéria: Zjistit stav komínu, rozhodnout o způsobu instalace vložky a o použití vhodného materiálu. Posoudit bezpečnostní rizika při provádění práce a navrhnout jejich odstranění (dle Technologického postupu SKČR).</w:t>
      </w:r>
    </w:p>
    <w:p>
      <w:pPr>
        <w:pStyle w:val="P28"/>
        <w:framePr w:w="3921" w:h="1055" w:hRule="exact" w:wrap="none" w:vAnchor="page" w:hAnchor="margin" w:x="6800" w:y="828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33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1055" w:hRule="exact" w:wrap="none" w:vAnchor="page" w:hAnchor="margin" w:x="45" w:y="933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393"/>
        <w:rPr>
          <w:rStyle w:val="C13"/>
          <w:rtl w:val="0"/>
        </w:rPr>
      </w:pPr>
      <w:r>
        <w:rPr>
          <w:rStyle w:val="C13"/>
          <w:rtl w:val="0"/>
        </w:rPr>
        <w:t>b) Instalovat komínovou vložku dle zadání - Splnění kritéria: Sestavit a instalovat komínovou vložku v souladu s dokumentací, se zadáním a s pokyny výrobce tak, aby odpovídala požadavkům ČSN 73 4201 (dle Technologického postupu SKČR).</w:t>
      </w:r>
    </w:p>
    <w:p>
      <w:pPr>
        <w:pStyle w:val="P30"/>
        <w:framePr w:w="3921" w:h="1055" w:hRule="exact" w:wrap="none" w:vAnchor="page" w:hAnchor="margin" w:x="6800" w:y="933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393"/>
        <w:rPr>
          <w:rStyle w:val="C22"/>
          <w:rtl w:val="0"/>
        </w:rPr>
      </w:pPr>
      <w:r>
        <w:rPr>
          <w:rStyle w:val="C22"/>
          <w:rtl w:val="0"/>
        </w:rPr>
        <w:t>Praktické provedení s popisem</w:t>
      </w:r>
    </w:p>
    <w:p>
      <w:pPr>
        <w:pStyle w:val="P32"/>
        <w:framePr w:w="10710" w:h="248" w:hRule="exact" w:wrap="none" w:vAnchor="page" w:hAnchor="margin" w:x="28" w:y="105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16:34:02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komínů a jejich příslušenství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Opravit zděný komínový plášť, komínovou hlavu dle zadání - Splnění kritéria: Vyplnit otvor, odstranit netěsnost zdiva komínového pláště v celé tloušťce maltou a cihlami (vybrat správně druh). Rozebrat závadnou část zdiva v komínové hlavě, znovu vyzdít, instalovat krycí desku. Stav po opravě musí odpovídat požadavkům zadání a ustanovením ČSN 73 4201 (dle Technologického postupu SKČR). Povolena 1 nesprávnost.</w:t>
      </w:r>
    </w:p>
    <w:p>
      <w:pPr>
        <w:pStyle w:val="P28"/>
        <w:framePr w:w="3921" w:h="1504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provedení s popisem</w:t>
      </w:r>
    </w:p>
    <w:p>
      <w:pPr>
        <w:pStyle w:val="P16"/>
        <w:framePr w:w="6710" w:h="1055" w:hRule="exact" w:wrap="none" w:vAnchor="page" w:hAnchor="margin" w:x="45" w:y="447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529"/>
        <w:rPr>
          <w:rStyle w:val="C13"/>
          <w:rtl w:val="0"/>
        </w:rPr>
      </w:pPr>
      <w:r>
        <w:rPr>
          <w:rStyle w:val="C13"/>
          <w:rtl w:val="0"/>
        </w:rPr>
        <w:t>b) Upravit, rekonstruovat komínovou vložku dle zadání - Splnění kritéria: Podle zadání dodatečně upravit délku komínové vložky, přemístit, nebo instalovat další připojovací tvarovku tak, aby vložka po úpravě odpovídala požadavkům ČSN 73 4201 (dle Technologického postupu SKČR).</w:t>
      </w:r>
    </w:p>
    <w:p>
      <w:pPr>
        <w:pStyle w:val="P30"/>
        <w:framePr w:w="3921" w:h="1055" w:hRule="exact" w:wrap="none" w:vAnchor="page" w:hAnchor="margin" w:x="6800" w:y="447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529"/>
        <w:rPr>
          <w:rStyle w:val="C22"/>
          <w:rtl w:val="0"/>
        </w:rPr>
      </w:pPr>
      <w:r>
        <w:rPr>
          <w:rStyle w:val="C22"/>
          <w:rtl w:val="0"/>
        </w:rPr>
        <w:t>Praktické provedení s popisem</w:t>
      </w:r>
    </w:p>
    <w:p>
      <w:pPr>
        <w:pStyle w:val="P12"/>
        <w:framePr w:w="6710" w:h="1504" w:hRule="exact" w:wrap="none" w:vAnchor="page" w:hAnchor="margin" w:x="45" w:y="5529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5585"/>
        <w:rPr>
          <w:rStyle w:val="C11"/>
          <w:rtl w:val="0"/>
        </w:rPr>
      </w:pPr>
      <w:r>
        <w:rPr>
          <w:rStyle w:val="C11"/>
          <w:rtl w:val="0"/>
        </w:rPr>
        <w:t>c) Opravit komínovou lávku, instalovat komínová dvířka, provést sopouch – dle zadání - Splnění kritéria: Odstranit vadnou část komínové lávky a instalovat novou (předepsané vlastnosti). Vybourat ze zdiva stará komínová dvířka a zazdít správně nová (správně vybrat typ a materiál). Vybourat otvor do komínového pláště a zazdít zděř. Stav po opravě musí odpovídat požadavkům zadání a ustanovením ČSN 73 4201.</w:t>
      </w:r>
    </w:p>
    <w:p>
      <w:pPr>
        <w:pStyle w:val="P28"/>
        <w:framePr w:w="3921" w:h="1504" w:hRule="exact" w:wrap="none" w:vAnchor="page" w:hAnchor="margin" w:x="6800" w:y="5529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5585"/>
        <w:rPr>
          <w:rStyle w:val="C21"/>
          <w:rtl w:val="0"/>
        </w:rPr>
      </w:pPr>
      <w:r>
        <w:rPr>
          <w:rStyle w:val="C21"/>
          <w:rtl w:val="0"/>
        </w:rPr>
        <w:t>Praktické provedení s popisem</w:t>
      </w:r>
    </w:p>
    <w:p>
      <w:pPr>
        <w:pStyle w:val="P32"/>
        <w:framePr w:w="10710" w:h="248" w:hRule="exact" w:wrap="none" w:vAnchor="page" w:hAnchor="margin" w:x="28" w:y="7146"/>
        <w:rPr>
          <w:rStyle w:val="C23"/>
          <w:rtl w:val="0"/>
        </w:rPr>
      </w:pPr>
      <w:r>
        <w:rPr>
          <w:rStyle w:val="C23"/>
          <w:rtl w:val="0"/>
        </w:rPr>
        <w:t>Je třeba splnit alespoň jedno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16:34:02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vztahujícími se k činnosti montáže komínů a komínových vložek a současně svým podpisem potvrdí, že je zdravotně způsobilý k výkonu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dodržení technologických postupů, ze zručnosti při provádění úkonů a z výsledné kvality práce.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Funkčnost sestavené spalinové cesty pro bezpečný odvod spalin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zadání, montážních pokynů výrobce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Technické provedení a estetický vzhled podle zadání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Kominík - Montáž komínů a komínových vložek je pracovník, který sestavuje systémové komíny a komínové vložky podle schválené dokumentace a podle předepsané technologie výrobce. Zodpovědnost za uvedení nové spalinové cesty do provozu má kominík, který provádí příslušnou výchozí revizi.</w:t>
      </w:r>
    </w:p>
    <w:p>
      <w:pPr>
        <w:pStyle w:val="P33"/>
        <w:framePr w:w="10766" w:h="1837" w:hRule="exact" w:wrap="none" w:vAnchor="page" w:hAnchor="margin" w:x="0" w:y="75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9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zkušební komise.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16:34:02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 způsobilosti: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 v oboru s praxí minimálně 10 let při výkonu kominické činnosti a s odbornou kvalifikací revizní technik komínových systémů (certifikát IVBP Brno), resp. revizní technik komínů (osvědčení IVBP Brno) a držitel rozhodnutí MŽP ČR o autorizaci ke kontrole spalinových cest. Tyto požadavky na odbornou způsobilost musí žadatel o autorizaci splňovat nejméně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Rozhodnutím rady SKČR pověřený člen Společenstva kominíků ČR, držitel živnostenského oprávnění pro kominictví. Požadavky na odbornou způsobilost musí žadatel o autorizaci splňovat nejméně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v práci s počítačem a s internetem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253" w:hRule="exact" w:wrap="none" w:vAnchor="page" w:hAnchor="margin" w:x="0" w:y="90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akreditované Společenstvem kominíků ČR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Jde zejména o pracoviště, umožňující sestavení kovového komínu v délce 4 - 5 bm, vybavené prvky a komponentami pro sestavení komína a jeho instalaci do funkční polohy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 220V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pro hodnocenou činnost, technologický postup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dle předpisů BOZP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pracovní pomůcky dle seznamu vydaného SKČR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o autorizaci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25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55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28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3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9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12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16:34:02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16:34:02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