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52BBB" Type="http://schemas.openxmlformats.org/officeDocument/2006/relationships/officeDocument" Target="/word/document.xml" /><Relationship Id="coreR5B452BBB" Type="http://schemas.openxmlformats.org/package/2006/relationships/metadata/core-properties" Target="/docProps/core.xml" /><Relationship Id="customR5B452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 a organizace práce pro opravy a rekonstrukci nábytku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Montáž a demontáž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Oprava, úprava a rekonstrukce nábytku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 a ručních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6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14:47:07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 v nábytkářství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Uplatňovat nároky týkající se BOZP, hygieny práce a protipožární ochrany</w:t>
      </w:r>
    </w:p>
    <w:p>
      <w:pPr>
        <w:pStyle w:val="P31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Udržovat pořádek a čistotu na pracovišti</w:t>
      </w:r>
    </w:p>
    <w:p>
      <w:pPr>
        <w:pStyle w:val="P29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33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truhlářských výrobků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 (čtení, orientace ve značení materiálů, kótování apod.)</w:t>
      </w:r>
    </w:p>
    <w:p>
      <w:pPr>
        <w:pStyle w:val="P29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jednoduchého výrobku ze dřeva</w:t>
      </w:r>
    </w:p>
    <w:p>
      <w:pPr>
        <w:pStyle w:val="P31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9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25"/>
        <w:framePr w:w="6713" w:h="376" w:hRule="exact" w:wrap="none" w:vAnchor="page" w:hAnchor="margin" w:x="45" w:y="964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64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6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9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07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0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83"/>
        <w:rPr>
          <w:rStyle w:val="C13"/>
          <w:rtl w:val="0"/>
        </w:rPr>
      </w:pPr>
      <w:r>
        <w:rPr>
          <w:rStyle w:val="C13"/>
          <w:rtl w:val="0"/>
        </w:rPr>
        <w:t>b) Zvolit vhodné nástroje, nářadí, pomůcky a měřidla</w:t>
      </w:r>
    </w:p>
    <w:p>
      <w:pPr>
        <w:pStyle w:val="P31"/>
        <w:framePr w:w="3921" w:h="607" w:hRule="exact" w:wrap="none" w:vAnchor="page" w:hAnchor="margin" w:x="6800" w:y="1062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68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9"/>
        <w:rPr>
          <w:rStyle w:val="C11"/>
          <w:rtl w:val="0"/>
        </w:rPr>
      </w:pPr>
      <w:r>
        <w:rPr>
          <w:rStyle w:val="C11"/>
          <w:rtl w:val="0"/>
        </w:rPr>
        <w:t>c) Zvolit vhodný materiál, jeho množství, a provést výběr polotovarů pro daný výrobek, určit jeho kvalitu</w:t>
      </w:r>
    </w:p>
    <w:p>
      <w:pPr>
        <w:pStyle w:val="P29"/>
        <w:framePr w:w="3921" w:h="607" w:hRule="exact" w:wrap="none" w:vAnchor="page" w:hAnchor="margin" w:x="6800" w:y="11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1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12389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pro opravy a rekonstrukci nábytku</w:t>
      </w:r>
    </w:p>
    <w:p>
      <w:pPr>
        <w:pStyle w:val="P25"/>
        <w:framePr w:w="6713" w:h="376" w:hRule="exact" w:wrap="none" w:vAnchor="page" w:hAnchor="margin" w:x="45" w:y="1303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3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303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3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8"/>
        <w:rPr>
          <w:rStyle w:val="C11"/>
          <w:rtl w:val="0"/>
        </w:rPr>
      </w:pPr>
      <w:r>
        <w:rPr>
          <w:rStyle w:val="C11"/>
          <w:rtl w:val="0"/>
        </w:rPr>
        <w:t>a) Určit postup práce, způsob provedení technologických operací pro opravy a rekonstrukce nábytku</w:t>
      </w:r>
    </w:p>
    <w:p>
      <w:pPr>
        <w:pStyle w:val="P29"/>
        <w:framePr w:w="3921" w:h="607" w:hRule="exact" w:wrap="none" w:vAnchor="page" w:hAnchor="margin" w:x="6800" w:y="1341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0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75"/>
        <w:rPr>
          <w:rStyle w:val="C13"/>
          <w:rtl w:val="0"/>
        </w:rPr>
      </w:pPr>
      <w:r>
        <w:rPr>
          <w:rStyle w:val="C13"/>
          <w:rtl w:val="0"/>
        </w:rPr>
        <w:t>b) Zvolit vhodné nástroje, nářadí, pomůcky a měřidla</w:t>
      </w:r>
    </w:p>
    <w:p>
      <w:pPr>
        <w:pStyle w:val="P31"/>
        <w:framePr w:w="3921" w:h="607" w:hRule="exact" w:wrap="none" w:vAnchor="page" w:hAnchor="margin" w:x="6800" w:y="1401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407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6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82"/>
        <w:rPr>
          <w:rStyle w:val="C11"/>
          <w:rtl w:val="0"/>
        </w:rPr>
      </w:pPr>
      <w:r>
        <w:rPr>
          <w:rStyle w:val="C11"/>
          <w:rtl w:val="0"/>
        </w:rPr>
        <w:t>c) Zvolit vhodný materiál a jeho množství na opravu výrobku , provést výběr polotovarů a součástek a určit jejich použití</w:t>
      </w:r>
    </w:p>
    <w:p>
      <w:pPr>
        <w:pStyle w:val="P29"/>
        <w:framePr w:w="3921" w:h="607" w:hRule="exact" w:wrap="none" w:vAnchor="page" w:hAnchor="margin" w:x="6800" w:y="1462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68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5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14:47:07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Rozměřování, výpočty a rozkreslování truhlářských prvků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podle technické dokumentace truhlářské prvky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Provádět související výpočty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Písemně,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Rozkreslit jednotlivé konstrukční prvky, konstrukční spoje, osazení výplní dřevěných rámů apod.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25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ruční obrábění dřevěných a plastových materiálů</w:t>
      </w:r>
    </w:p>
    <w:p>
      <w:pPr>
        <w:pStyle w:val="P29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Zvolit a používat vhodné pracovní postupy ručního řezání, hoblování, tvarování, dlabání, vrtání a broušení dřevěných a plastových materiálů</w:t>
      </w:r>
    </w:p>
    <w:p>
      <w:pPr>
        <w:pStyle w:val="P31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Provést ruční obrábění dřeva, materiálů na bázi dřeva a plastových materiálů, kvalitní řemeslné provedení spojů a bezchybné estetické zhotovení výrobků</w:t>
      </w:r>
    </w:p>
    <w:p>
      <w:pPr>
        <w:pStyle w:val="P29"/>
        <w:framePr w:w="3921" w:h="831" w:hRule="exact" w:wrap="none" w:vAnchor="page" w:hAnchor="margin" w:x="6800" w:y="73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2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725"/>
        <w:rPr>
          <w:rStyle w:val="C18"/>
          <w:rtl w:val="0"/>
        </w:rPr>
      </w:pPr>
      <w:r>
        <w:rPr>
          <w:rStyle w:val="C18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25"/>
        <w:framePr w:w="6713" w:h="376" w:hRule="exact" w:wrap="none" w:vAnchor="page" w:hAnchor="margin" w:x="45" w:y="937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7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4"/>
        <w:rPr>
          <w:rStyle w:val="C11"/>
          <w:rtl w:val="0"/>
        </w:rPr>
      </w:pPr>
      <w:r>
        <w:rPr>
          <w:rStyle w:val="C11"/>
          <w:rtl w:val="0"/>
        </w:rPr>
        <w:t>a) Připravit povrch materiálů pro povrchovou úpravu</w:t>
      </w:r>
    </w:p>
    <w:p>
      <w:pPr>
        <w:pStyle w:val="P29"/>
        <w:framePr w:w="3921" w:h="607" w:hRule="exact" w:wrap="none" w:vAnchor="page" w:hAnchor="margin" w:x="6800" w:y="974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80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1"/>
        <w:rPr>
          <w:rStyle w:val="C13"/>
          <w:rtl w:val="0"/>
        </w:rPr>
      </w:pPr>
      <w:r>
        <w:rPr>
          <w:rStyle w:val="C13"/>
          <w:rtl w:val="0"/>
        </w:rPr>
        <w:t>b) Zvolit a používat vhodné druhy materiálů pro povrchovou úpravu</w:t>
      </w:r>
    </w:p>
    <w:p>
      <w:pPr>
        <w:pStyle w:val="P31"/>
        <w:framePr w:w="3921" w:h="607" w:hRule="exact" w:wrap="none" w:vAnchor="page" w:hAnchor="margin" w:x="6800" w:y="1035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1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8"/>
        <w:rPr>
          <w:rStyle w:val="C11"/>
          <w:rtl w:val="0"/>
        </w:rPr>
      </w:pPr>
      <w:r>
        <w:rPr>
          <w:rStyle w:val="C11"/>
          <w:rtl w:val="0"/>
        </w:rPr>
        <w:t>c) Zvolit, používat a dodržovat technologické postupy dokončování povrchů výrobků</w:t>
      </w:r>
    </w:p>
    <w:p>
      <w:pPr>
        <w:pStyle w:val="P29"/>
        <w:framePr w:w="3921" w:h="607" w:hRule="exact" w:wrap="none" w:vAnchor="page" w:hAnchor="margin" w:x="6800" w:y="109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0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25"/>
        <w:rPr>
          <w:rStyle w:val="C13"/>
          <w:rtl w:val="0"/>
        </w:rPr>
      </w:pPr>
      <w:r>
        <w:rPr>
          <w:rStyle w:val="C13"/>
          <w:rtl w:val="0"/>
        </w:rPr>
        <w:t>d) Dokončovat povrchy výrobků</w:t>
      </w:r>
    </w:p>
    <w:p>
      <w:pPr>
        <w:pStyle w:val="P31"/>
        <w:framePr w:w="3921" w:h="607" w:hRule="exact" w:wrap="none" w:vAnchor="page" w:hAnchor="margin" w:x="6800" w:y="11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6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1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31"/>
        <w:rPr>
          <w:rStyle w:val="C11"/>
          <w:rtl w:val="0"/>
        </w:rPr>
      </w:pPr>
      <w:r>
        <w:rPr>
          <w:rStyle w:val="C11"/>
          <w:rtl w:val="0"/>
        </w:rPr>
        <w:t>e) Objasnit ošetřování a údržbu nábytku</w:t>
      </w:r>
    </w:p>
    <w:p>
      <w:pPr>
        <w:pStyle w:val="P29"/>
        <w:framePr w:w="3921" w:h="376" w:hRule="exact" w:wrap="none" w:vAnchor="page" w:hAnchor="margin" w:x="6800" w:y="121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23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2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08"/>
        <w:rPr>
          <w:rStyle w:val="C13"/>
          <w:rtl w:val="0"/>
        </w:rPr>
      </w:pPr>
      <w:r>
        <w:rPr>
          <w:rStyle w:val="C13"/>
          <w:rtl w:val="0"/>
        </w:rPr>
        <w:t>f) Uvede význam hydrotermické ochrany a úpravy dřeva</w:t>
      </w:r>
    </w:p>
    <w:p>
      <w:pPr>
        <w:pStyle w:val="P31"/>
        <w:framePr w:w="3921" w:h="376" w:hRule="exact" w:wrap="none" w:vAnchor="page" w:hAnchor="margin" w:x="6800" w:y="125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60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30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14:47:07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demontáž nábytku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 a montáže nábytku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Provádět předmontáž kování, podsestav a montáž nábytku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Zasklívat a osazovat výplně dřevěných rámů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Kompletovat a dokončovat výrobky menších rozměrů</w:t>
      </w:r>
    </w:p>
    <w:p>
      <w:pPr>
        <w:pStyle w:val="P31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Doladit seřízení, kování, závěsy, zámky apod.</w:t>
      </w:r>
    </w:p>
    <w:p>
      <w:pPr>
        <w:pStyle w:val="P29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kritérium a); u kritérií b) – e) slovně vyjádřit a jedno z těchto kritérií prakticky provést.</w:t>
      </w:r>
    </w:p>
    <w:p>
      <w:pPr>
        <w:pStyle w:val="P24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Oprava, úprava a rekonstrukce nábytku</w:t>
      </w:r>
    </w:p>
    <w:p>
      <w:pPr>
        <w:pStyle w:val="P25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Zvolit vhodný technologický postup pro opravu, případně úpravu a rekonstrukci daného výrobku</w:t>
      </w:r>
    </w:p>
    <w:p>
      <w:pPr>
        <w:pStyle w:val="P29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Renovovat nábytek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46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8901"/>
        <w:rPr>
          <w:rStyle w:val="C18"/>
          <w:rtl w:val="0"/>
        </w:rPr>
      </w:pPr>
      <w:r>
        <w:rPr>
          <w:rStyle w:val="C18"/>
          <w:rtl w:val="0"/>
        </w:rPr>
        <w:t>Obsluha, základní údržba a nastavení dřevoobráběcích strojů a ručních nástrojů</w:t>
      </w:r>
    </w:p>
    <w:p>
      <w:pPr>
        <w:pStyle w:val="P25"/>
        <w:framePr w:w="6713" w:h="376" w:hRule="exact" w:wrap="none" w:vAnchor="page" w:hAnchor="margin" w:x="45" w:y="934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4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72"/>
        <w:rPr>
          <w:rStyle w:val="C11"/>
          <w:rtl w:val="0"/>
        </w:rPr>
      </w:pPr>
      <w:r>
        <w:rPr>
          <w:rStyle w:val="C11"/>
          <w:rtl w:val="0"/>
        </w:rPr>
        <w:t>a) Popsat způsoby strojního opracování dřeva</w:t>
      </w:r>
    </w:p>
    <w:p>
      <w:pPr>
        <w:pStyle w:val="P29"/>
        <w:framePr w:w="3921" w:h="376" w:hRule="exact" w:wrap="none" w:vAnchor="page" w:hAnchor="margin" w:x="6800" w:y="971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77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Obsluhovat základní dřevoobráběcí stroje a zařízení podle technologických a bezpečnostních předpisů a norem</w:t>
      </w:r>
    </w:p>
    <w:p>
      <w:pPr>
        <w:pStyle w:val="P31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Popsat nastavení, základní údržbu strojů a zařízení a její význam</w:t>
      </w:r>
    </w:p>
    <w:p>
      <w:pPr>
        <w:pStyle w:val="P29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1624"/>
        <w:rPr>
          <w:rStyle w:val="C18"/>
          <w:rtl w:val="0"/>
        </w:rPr>
      </w:pPr>
      <w:r>
        <w:rPr>
          <w:rStyle w:val="C18"/>
          <w:rtl w:val="0"/>
        </w:rPr>
        <w:t>Kontrola, balení a expedice truhlářských výrobků a materiálů</w:t>
      </w:r>
    </w:p>
    <w:p>
      <w:pPr>
        <w:pStyle w:val="P25"/>
        <w:framePr w:w="6713" w:h="376" w:hRule="exact" w:wrap="none" w:vAnchor="page" w:hAnchor="margin" w:x="45" w:y="1206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1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06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1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6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9"/>
        <w:framePr w:w="3921" w:h="607" w:hRule="exact" w:wrap="none" w:vAnchor="page" w:hAnchor="margin" w:x="6800" w:y="1244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49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30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03"/>
        <w:rPr>
          <w:rStyle w:val="C13"/>
          <w:rtl w:val="0"/>
        </w:rPr>
      </w:pPr>
      <w:r>
        <w:rPr>
          <w:rStyle w:val="C13"/>
          <w:rtl w:val="0"/>
        </w:rPr>
        <w:t>b) Popsat zásady označování výrobků dle platných právních předpisů</w:t>
      </w:r>
    </w:p>
    <w:p>
      <w:pPr>
        <w:pStyle w:val="P31"/>
        <w:framePr w:w="3921" w:h="376" w:hRule="exact" w:wrap="none" w:vAnchor="page" w:hAnchor="margin" w:x="6800" w:y="1304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10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c) Popsat způsoby balení výrobků dle charakteru a množství výrobků a způsobu expedice a dopravy</w:t>
      </w:r>
    </w:p>
    <w:p>
      <w:pPr>
        <w:pStyle w:val="P29"/>
        <w:framePr w:w="3921" w:h="607" w:hRule="exact" w:wrap="none" w:vAnchor="page" w:hAnchor="margin" w:x="6800" w:y="1342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4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86"/>
        <w:rPr>
          <w:rStyle w:val="C13"/>
          <w:rtl w:val="0"/>
        </w:rPr>
      </w:pPr>
      <w:r>
        <w:rPr>
          <w:rStyle w:val="C13"/>
          <w:rtl w:val="0"/>
        </w:rPr>
        <w:t>d) Popsat zásady manipulace a skladování v celém procesu výroby</w:t>
      </w:r>
    </w:p>
    <w:p>
      <w:pPr>
        <w:pStyle w:val="P31"/>
        <w:framePr w:w="3921" w:h="376" w:hRule="exact" w:wrap="none" w:vAnchor="page" w:hAnchor="margin" w:x="6800" w:y="1403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08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4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14:47:07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truhlářské výroby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5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zaznamenávání průběhu technologického procesu a systémy a standardy řízení jakosti a kvality</w:t>
      </w:r>
    </w:p>
    <w:p>
      <w:pPr>
        <w:pStyle w:val="P29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Slovně vysvětlení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Vysvětlit zaznamenávání údajů o poruchách, opravách a běžné údržbě strojů a zařízení v truhlářské výrobě</w:t>
      </w:r>
    </w:p>
    <w:p>
      <w:pPr>
        <w:pStyle w:val="P31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Slovně vysvětlení</w:t>
      </w:r>
    </w:p>
    <w:p>
      <w:pPr>
        <w:pStyle w:val="P33"/>
        <w:framePr w:w="10710" w:h="248" w:hRule="exact" w:wrap="none" w:vAnchor="page" w:hAnchor="margin" w:x="28" w:y="66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14:47:07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dřevěných a plastových materiálů řezáním, hoblováním, tvarováním, dlabáním, vrtáním a broušením ručními nástroji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35"/>
        <w:framePr w:w="10766" w:h="1837" w:hRule="exact" w:wrap="none" w:vAnchor="page" w:hAnchor="margin" w:x="0" w:y="737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7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9435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4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14:47:07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truhlář + alespoň 5 let praxe ve funkci mistra (vedoucího) dílny, provozu nebo úseku zahrnující pracoviště s činnostmi v oblasti nábytkářské výroby, z toho minimálně jeden rok v období posledních dvou let před podáním žádosti o autorizaci.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odborných předmětů nebo praxe v oblasti nábytkářské výroby, z toho minimálně jeden rok v období posledních dvou let před podáním žádosti o autorizaci.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oblast zpracování dřeva + alespoň 5 let praxe jako osoba odpovědná za činnosti v oblasti nábytkářské výroby nebo ve funkci učitele odborných předmětů nebo odborného výcviku nebo učitele praktického vyučování, z toho minimálně jeden rok v období posledních dvou let před podáním žádosti o autorizaci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3488" w:hRule="exact" w:wrap="none" w:vAnchor="page" w:hAnchor="margin" w:x="0" w:y="931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zhotovování nábytkářských výrobků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nábytku a bytového zařízení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5"/>
        <w:framePr w:w="10766" w:h="1376" w:hRule="exact" w:wrap="none" w:vAnchor="page" w:hAnchor="margin" w:x="0" w:y="1302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2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1463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46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14:47:07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14:47:07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