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E0E106" Type="http://schemas.openxmlformats.org/officeDocument/2006/relationships/officeDocument" Target="/word/document.xml" /><Relationship Id="coreR10E0E106" Type="http://schemas.openxmlformats.org/package/2006/relationships/metadata/core-properties" Target="/docProps/core.xml" /><Relationship Id="customR10E0E1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Montážník/montážnice nábytku (kód: 33-014-H)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Montážník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montáž nábytku a interiérových prvků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nástrojů a materiálů pro montáž nábytku a interiérových prvků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nábytkem a ostatními doplňkovými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Úprava dřevěných, plastových a dalších materiálů vrtáním otvorů a začištění elektrickými a ručními nástroji a nářadím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Rozměrové vrtání a montáž kotevní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demontáž nábytku a interiérových prvků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Montáž a sestavování dalších prvků interiérového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postupu práce, způsobu zpracování, nástrojů a materiálů pro montáž elektrických prvků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Volba postupu práce, způsobu zpracování, nástrojů a materiálů pro vodoinstalace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Instalace elektrických zařízení do interiérových prvků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Zabezpečení připojení spotřebičů na rozvody vody a kanalizace</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Nakládání s odpadem v nábytkářství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Zaznamenávání technických údajů a výsledků práce</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21.10.2022 do: 31.08.2023</w:t>
      </w:r>
    </w:p>
    <w:p>
      <w:pPr>
        <w:pStyle w:val="P21"/>
        <w:framePr w:w="7654" w:h="331" w:hRule="exact" w:wrap="none" w:vAnchor="page" w:hAnchor="margin" w:x="28" w:y="15940"/>
        <w:rPr>
          <w:rStyle w:val="C16"/>
          <w:rtl w:val="0"/>
        </w:rPr>
      </w:pPr>
      <w:r>
        <w:rPr>
          <w:rStyle w:val="C16"/>
          <w:rtl w:val="0"/>
        </w:rPr>
        <w:t>Montážník/montážnice nábytku, 30.9.2026 3:58:39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montáž nábytku a interiérových prvků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podle výkresové dokumentace materiálové a konstrukční provedení výrobků určených k montáži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Popsat podle stavebních výkresů materiálové a konstrukční provedení stavby, a to zejména s ohledem na rozdíly v konstrukcích stěn a stropů, vlastnosti materiálů použitých ve stavbě, nosnost pro různé způsoby zavěšení a správně označit rozvody elektřiny, vody, odpadu, topení</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Rozměřit podle technické dokumentace interiérové prostory a provést související výpočty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547" w:hRule="exact" w:wrap="none" w:vAnchor="page" w:hAnchor="margin" w:x="28" w:y="6345"/>
        <w:rPr>
          <w:rStyle w:val="C18"/>
          <w:rtl w:val="0"/>
        </w:rPr>
      </w:pPr>
      <w:r>
        <w:rPr>
          <w:rStyle w:val="C18"/>
          <w:rtl w:val="0"/>
        </w:rPr>
        <w:t>Volba postupu práce, způsobu zpracování, nástrojů a materiálů pro montáž nábytku a interiérových prvků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1055" w:hRule="exact" w:wrap="none" w:vAnchor="page" w:hAnchor="margin" w:x="45" w:y="7368"/>
        <w:rPr>
          <w:rStyle w:val="C3"/>
          <w:rtl w:val="0"/>
        </w:rPr>
      </w:pPr>
    </w:p>
    <w:p>
      <w:pPr>
        <w:pStyle w:val="P13"/>
        <w:framePr w:w="6658" w:h="928" w:hRule="exact" w:wrap="none" w:vAnchor="page" w:hAnchor="margin" w:x="71" w:y="7424"/>
        <w:rPr>
          <w:rStyle w:val="C11"/>
          <w:rtl w:val="0"/>
        </w:rPr>
      </w:pPr>
      <w:r>
        <w:rPr>
          <w:rStyle w:val="C11"/>
          <w:rtl w:val="0"/>
        </w:rPr>
        <w:t>a) Vypracovat na základě technické dokumentace a montážního návodu postup práce, způsob provedení jednotlivých operací montáže a demontáže nábytkových jednotek a sestav včetně příslušenství a dalších prvků interiérového zařízení ze dřeva, materiálů na bázi dřeva, kovu, skla, plastů</w:t>
      </w:r>
    </w:p>
    <w:p>
      <w:pPr>
        <w:pStyle w:val="P28"/>
        <w:framePr w:w="3921" w:h="1055" w:hRule="exact" w:wrap="none" w:vAnchor="page" w:hAnchor="margin" w:x="6800" w:y="7368"/>
        <w:rPr>
          <w:rStyle w:val="C3"/>
          <w:rtl w:val="0"/>
        </w:rPr>
      </w:pPr>
    </w:p>
    <w:p>
      <w:pPr>
        <w:pStyle w:val="P29"/>
        <w:framePr w:w="3839" w:h="928" w:hRule="exact" w:wrap="none" w:vAnchor="page" w:hAnchor="margin" w:x="6856" w:y="7424"/>
        <w:rPr>
          <w:rStyle w:val="C21"/>
          <w:rtl w:val="0"/>
        </w:rPr>
      </w:pPr>
      <w:r>
        <w:rPr>
          <w:rStyle w:val="C21"/>
          <w:rtl w:val="0"/>
        </w:rPr>
        <w:t>Praktické předvedení a ústní ověření</w:t>
      </w:r>
    </w:p>
    <w:p>
      <w:pPr>
        <w:pStyle w:val="P16"/>
        <w:framePr w:w="6710" w:h="376" w:hRule="exact" w:wrap="none" w:vAnchor="page" w:hAnchor="margin" w:x="45" w:y="8423"/>
        <w:rPr>
          <w:rStyle w:val="C3"/>
          <w:rtl w:val="0"/>
        </w:rPr>
      </w:pPr>
    </w:p>
    <w:p>
      <w:pPr>
        <w:pStyle w:val="P17"/>
        <w:framePr w:w="6658" w:h="249" w:hRule="exact" w:wrap="none" w:vAnchor="page" w:hAnchor="margin" w:x="71" w:y="8479"/>
        <w:rPr>
          <w:rStyle w:val="C13"/>
          <w:rtl w:val="0"/>
        </w:rPr>
      </w:pPr>
      <w:r>
        <w:rPr>
          <w:rStyle w:val="C13"/>
          <w:rtl w:val="0"/>
        </w:rPr>
        <w:t>b) Zvolit nástroje, nářadí, pomůcky a měřidla</w:t>
      </w:r>
    </w:p>
    <w:p>
      <w:pPr>
        <w:pStyle w:val="P30"/>
        <w:framePr w:w="3921" w:h="376" w:hRule="exact" w:wrap="none" w:vAnchor="page" w:hAnchor="margin" w:x="6800" w:y="8423"/>
        <w:rPr>
          <w:rStyle w:val="C3"/>
          <w:rtl w:val="0"/>
        </w:rPr>
      </w:pPr>
    </w:p>
    <w:p>
      <w:pPr>
        <w:pStyle w:val="P31"/>
        <w:framePr w:w="3839" w:h="249" w:hRule="exact" w:wrap="none" w:vAnchor="page" w:hAnchor="margin" w:x="6856" w:y="8479"/>
        <w:rPr>
          <w:rStyle w:val="C22"/>
          <w:rtl w:val="0"/>
        </w:rPr>
      </w:pPr>
      <w:r>
        <w:rPr>
          <w:rStyle w:val="C22"/>
          <w:rtl w:val="0"/>
        </w:rPr>
        <w:t>Praktické předvedení a ústní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c) Zvolit druh a množství polotovarů a součástek, kování, pomocného materiálu</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Manipulace s nábytkem a ostatními doplňkovými výrobky</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376" w:hRule="exact" w:wrap="none" w:vAnchor="page" w:hAnchor="margin" w:x="45" w:y="10771"/>
        <w:rPr>
          <w:rStyle w:val="C3"/>
          <w:rtl w:val="0"/>
        </w:rPr>
      </w:pPr>
    </w:p>
    <w:p>
      <w:pPr>
        <w:pStyle w:val="P13"/>
        <w:framePr w:w="6658" w:h="249" w:hRule="exact" w:wrap="none" w:vAnchor="page" w:hAnchor="margin" w:x="71" w:y="10827"/>
        <w:rPr>
          <w:rStyle w:val="C11"/>
          <w:rtl w:val="0"/>
        </w:rPr>
      </w:pPr>
      <w:r>
        <w:rPr>
          <w:rStyle w:val="C11"/>
          <w:rtl w:val="0"/>
        </w:rPr>
        <w:t>a) Zvolit pomůcky k manipulaci</w:t>
      </w:r>
    </w:p>
    <w:p>
      <w:pPr>
        <w:pStyle w:val="P28"/>
        <w:framePr w:w="3921" w:h="376" w:hRule="exact" w:wrap="none" w:vAnchor="page" w:hAnchor="margin" w:x="6800" w:y="10771"/>
        <w:rPr>
          <w:rStyle w:val="C3"/>
          <w:rtl w:val="0"/>
        </w:rPr>
      </w:pPr>
    </w:p>
    <w:p>
      <w:pPr>
        <w:pStyle w:val="P29"/>
        <w:framePr w:w="3839" w:h="249" w:hRule="exact" w:wrap="none" w:vAnchor="page" w:hAnchor="margin" w:x="6856" w:y="10827"/>
        <w:rPr>
          <w:rStyle w:val="C21"/>
          <w:rtl w:val="0"/>
        </w:rPr>
      </w:pPr>
      <w:r>
        <w:rPr>
          <w:rStyle w:val="C21"/>
          <w:rtl w:val="0"/>
        </w:rPr>
        <w:t>Praktické předvedení a ústní ověření</w:t>
      </w:r>
    </w:p>
    <w:p>
      <w:pPr>
        <w:pStyle w:val="P16"/>
        <w:framePr w:w="6710" w:h="831" w:hRule="exact" w:wrap="none" w:vAnchor="page" w:hAnchor="margin" w:x="45" w:y="11147"/>
        <w:rPr>
          <w:rStyle w:val="C3"/>
          <w:rtl w:val="0"/>
        </w:rPr>
      </w:pPr>
    </w:p>
    <w:p>
      <w:pPr>
        <w:pStyle w:val="P17"/>
        <w:framePr w:w="6658" w:h="704" w:hRule="exact" w:wrap="none" w:vAnchor="page" w:hAnchor="margin" w:x="71" w:y="11203"/>
        <w:rPr>
          <w:rStyle w:val="C13"/>
          <w:rtl w:val="0"/>
        </w:rPr>
      </w:pPr>
      <w:r>
        <w:rPr>
          <w:rStyle w:val="C13"/>
          <w:rtl w:val="0"/>
        </w:rPr>
        <w:t>b) Provést manipulaci s nábytkem a ostatními doplňkovými výrobky představující nebo simulující naložení výrobků do nákladního prostoru přepravního vozidla, vyložení a dopravení výrobků na místo montáže</w:t>
      </w:r>
    </w:p>
    <w:p>
      <w:pPr>
        <w:pStyle w:val="P30"/>
        <w:framePr w:w="3921" w:h="831" w:hRule="exact" w:wrap="none" w:vAnchor="page" w:hAnchor="margin" w:x="6800" w:y="11147"/>
        <w:rPr>
          <w:rStyle w:val="C3"/>
          <w:rtl w:val="0"/>
        </w:rPr>
      </w:pPr>
    </w:p>
    <w:p>
      <w:pPr>
        <w:pStyle w:val="P31"/>
        <w:framePr w:w="3839" w:h="704" w:hRule="exact" w:wrap="none" w:vAnchor="page" w:hAnchor="margin" w:x="6856" w:y="11203"/>
        <w:rPr>
          <w:rStyle w:val="C22"/>
          <w:rtl w:val="0"/>
        </w:rPr>
      </w:pPr>
      <w:r>
        <w:rPr>
          <w:rStyle w:val="C22"/>
          <w:rtl w:val="0"/>
        </w:rPr>
        <w:t>Praktické předvedení a ústní ověření</w:t>
      </w:r>
    </w:p>
    <w:p>
      <w:pPr>
        <w:pStyle w:val="P12"/>
        <w:framePr w:w="6710" w:h="607" w:hRule="exact" w:wrap="none" w:vAnchor="page" w:hAnchor="margin" w:x="45" w:y="11978"/>
        <w:rPr>
          <w:rStyle w:val="C3"/>
          <w:rtl w:val="0"/>
        </w:rPr>
      </w:pPr>
    </w:p>
    <w:p>
      <w:pPr>
        <w:pStyle w:val="P13"/>
        <w:framePr w:w="6658" w:h="480" w:hRule="exact" w:wrap="none" w:vAnchor="page" w:hAnchor="margin" w:x="71" w:y="12034"/>
        <w:rPr>
          <w:rStyle w:val="C11"/>
          <w:rtl w:val="0"/>
        </w:rPr>
      </w:pPr>
      <w:r>
        <w:rPr>
          <w:rStyle w:val="C11"/>
          <w:rtl w:val="0"/>
        </w:rPr>
        <w:t>c) Dodržet zásady BOZP a PO při manipulaci s nábytkem a ostatními doplňkovými výrobky</w:t>
      </w:r>
    </w:p>
    <w:p>
      <w:pPr>
        <w:pStyle w:val="P28"/>
        <w:framePr w:w="3921" w:h="607" w:hRule="exact" w:wrap="none" w:vAnchor="page" w:hAnchor="margin" w:x="6800" w:y="11978"/>
        <w:rPr>
          <w:rStyle w:val="C3"/>
          <w:rtl w:val="0"/>
        </w:rPr>
      </w:pPr>
    </w:p>
    <w:p>
      <w:pPr>
        <w:pStyle w:val="P29"/>
        <w:framePr w:w="3839" w:h="480" w:hRule="exact" w:wrap="none" w:vAnchor="page" w:hAnchor="margin" w:x="6856" w:y="12034"/>
        <w:rPr>
          <w:rStyle w:val="C21"/>
          <w:rtl w:val="0"/>
        </w:rPr>
      </w:pPr>
      <w:r>
        <w:rPr>
          <w:rStyle w:val="C21"/>
          <w:rtl w:val="0"/>
        </w:rPr>
        <w:t>Praktické předvedení</w:t>
      </w:r>
    </w:p>
    <w:p>
      <w:pPr>
        <w:pStyle w:val="P32"/>
        <w:framePr w:w="10710" w:h="248" w:hRule="exact" w:wrap="none" w:vAnchor="page" w:hAnchor="margin" w:x="28" w:y="12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nábytku, 30.9.2026 3:58:39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Úprava dřevěných, plastových a dalších materiálů vrtáním otvorů a začištění elektrickými a ručními nástroji a nářadím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a použít nástroje, nářadí a pomůcky pro úpravy dřevěných, kovových a plastových materiálů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pracovní postupy řezání, vrtání, frézování, začišťování, broušení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Provést obrábění dřeva a materiálů na bázi dřeva, kovu a plastu, řemeslně a esteticky provést spoje a montáž, dodržet zásady BOZP a PO</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Rozměrové vrtání a montáž kotevní techniky</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Posoudit podle druhu stěny možnosti kotvení a zvolit správný způsob kotvení nábytku a interiérových prvků</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Stanovit technologickou dobu tuhnutí pojiv</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Písemné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Vyvrtat, vyčistit a zkontrolovat otvory v místech podle předchozího rozměření</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a ústní ověření</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d) Vložit a upevnit kotevní materiály do otvorů dle technologického postupu</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098"/>
        <w:rPr>
          <w:rStyle w:val="C3"/>
          <w:rtl w:val="0"/>
        </w:rPr>
      </w:pPr>
    </w:p>
    <w:p>
      <w:pPr>
        <w:pStyle w:val="P13"/>
        <w:framePr w:w="6658" w:h="249" w:hRule="exact" w:wrap="none" w:vAnchor="page" w:hAnchor="margin" w:x="71" w:y="8154"/>
        <w:rPr>
          <w:rStyle w:val="C11"/>
          <w:rtl w:val="0"/>
        </w:rPr>
      </w:pPr>
      <w:r>
        <w:rPr>
          <w:rStyle w:val="C11"/>
          <w:rtl w:val="0"/>
        </w:rPr>
        <w:t>e) Zkontrolovat finální kvalitu provedení dle technologického postupu</w:t>
      </w:r>
    </w:p>
    <w:p>
      <w:pPr>
        <w:pStyle w:val="P28"/>
        <w:framePr w:w="3921" w:h="376" w:hRule="exact" w:wrap="none" w:vAnchor="page" w:hAnchor="margin" w:x="6800" w:y="8098"/>
        <w:rPr>
          <w:rStyle w:val="C3"/>
          <w:rtl w:val="0"/>
        </w:rPr>
      </w:pPr>
    </w:p>
    <w:p>
      <w:pPr>
        <w:pStyle w:val="P29"/>
        <w:framePr w:w="3839" w:h="249" w:hRule="exact" w:wrap="none" w:vAnchor="page" w:hAnchor="margin" w:x="6856" w:y="8154"/>
        <w:rPr>
          <w:rStyle w:val="C21"/>
          <w:rtl w:val="0"/>
        </w:rPr>
      </w:pPr>
      <w:r>
        <w:rPr>
          <w:rStyle w:val="C21"/>
          <w:rtl w:val="0"/>
        </w:rPr>
        <w:t>Praktické předvedení a ústní ověření</w:t>
      </w:r>
    </w:p>
    <w:p>
      <w:pPr>
        <w:pStyle w:val="P16"/>
        <w:framePr w:w="6710" w:h="376" w:hRule="exact" w:wrap="none" w:vAnchor="page" w:hAnchor="margin" w:x="45" w:y="8474"/>
        <w:rPr>
          <w:rStyle w:val="C3"/>
          <w:rtl w:val="0"/>
        </w:rPr>
      </w:pPr>
    </w:p>
    <w:p>
      <w:pPr>
        <w:pStyle w:val="P17"/>
        <w:framePr w:w="6658" w:h="249" w:hRule="exact" w:wrap="none" w:vAnchor="page" w:hAnchor="margin" w:x="71" w:y="8530"/>
        <w:rPr>
          <w:rStyle w:val="C13"/>
          <w:rtl w:val="0"/>
        </w:rPr>
      </w:pPr>
      <w:r>
        <w:rPr>
          <w:rStyle w:val="C13"/>
          <w:rtl w:val="0"/>
        </w:rPr>
        <w:t>f) Při všech pracovních operacích dodržet zásady BOZP a PO</w:t>
      </w:r>
    </w:p>
    <w:p>
      <w:pPr>
        <w:pStyle w:val="P30"/>
        <w:framePr w:w="3921" w:h="376" w:hRule="exact" w:wrap="none" w:vAnchor="page" w:hAnchor="margin" w:x="6800" w:y="8474"/>
        <w:rPr>
          <w:rStyle w:val="C3"/>
          <w:rtl w:val="0"/>
        </w:rPr>
      </w:pPr>
    </w:p>
    <w:p>
      <w:pPr>
        <w:pStyle w:val="P31"/>
        <w:framePr w:w="3839" w:h="249" w:hRule="exact" w:wrap="none" w:vAnchor="page" w:hAnchor="margin" w:x="6856" w:y="8530"/>
        <w:rPr>
          <w:rStyle w:val="C22"/>
          <w:rtl w:val="0"/>
        </w:rPr>
      </w:pPr>
      <w:r>
        <w:rPr>
          <w:rStyle w:val="C22"/>
          <w:rtl w:val="0"/>
        </w:rPr>
        <w:t>Praktické předvedení</w:t>
      </w:r>
    </w:p>
    <w:p>
      <w:pPr>
        <w:pStyle w:val="P32"/>
        <w:framePr w:w="10710" w:h="248" w:hRule="exact" w:wrap="none" w:vAnchor="page" w:hAnchor="margin" w:x="28" w:y="8964"/>
        <w:rPr>
          <w:rStyle w:val="C23"/>
          <w:rtl w:val="0"/>
        </w:rPr>
      </w:pPr>
      <w:r>
        <w:rPr>
          <w:rStyle w:val="C23"/>
          <w:rtl w:val="0"/>
        </w:rPr>
        <w:t>Je třeba splnit všechna kritéria.</w:t>
      </w:r>
    </w:p>
    <w:p>
      <w:pPr>
        <w:pStyle w:val="P23"/>
        <w:framePr w:w="10710" w:h="340" w:hRule="exact" w:wrap="none" w:vAnchor="page" w:hAnchor="margin" w:x="28" w:y="9399"/>
        <w:rPr>
          <w:rStyle w:val="C18"/>
          <w:rtl w:val="0"/>
        </w:rPr>
      </w:pPr>
      <w:r>
        <w:rPr>
          <w:rStyle w:val="C18"/>
          <w:rtl w:val="0"/>
        </w:rPr>
        <w:t>Montáž a demontáž nábytku a interiérových prvků</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831" w:hRule="exact" w:wrap="none" w:vAnchor="page" w:hAnchor="margin" w:x="45" w:y="10215"/>
        <w:rPr>
          <w:rStyle w:val="C3"/>
          <w:rtl w:val="0"/>
        </w:rPr>
      </w:pPr>
    </w:p>
    <w:p>
      <w:pPr>
        <w:pStyle w:val="P13"/>
        <w:framePr w:w="6658" w:h="704" w:hRule="exact" w:wrap="none" w:vAnchor="page" w:hAnchor="margin" w:x="71" w:y="10271"/>
        <w:rPr>
          <w:rStyle w:val="C11"/>
          <w:rtl w:val="0"/>
        </w:rPr>
      </w:pPr>
      <w:r>
        <w:rPr>
          <w:rStyle w:val="C11"/>
          <w:rtl w:val="0"/>
        </w:rPr>
        <w:t>a) Provést předmontáž kování, podsestav a montáž nábytku a nábytkových sestav včetně příslušenství, dodržet postup práce dle montážního návodu od výrobce</w:t>
      </w:r>
    </w:p>
    <w:p>
      <w:pPr>
        <w:pStyle w:val="P28"/>
        <w:framePr w:w="3921" w:h="831" w:hRule="exact" w:wrap="none" w:vAnchor="page" w:hAnchor="margin" w:x="6800" w:y="10215"/>
        <w:rPr>
          <w:rStyle w:val="C3"/>
          <w:rtl w:val="0"/>
        </w:rPr>
      </w:pPr>
    </w:p>
    <w:p>
      <w:pPr>
        <w:pStyle w:val="P29"/>
        <w:framePr w:w="3839" w:h="704" w:hRule="exact" w:wrap="none" w:vAnchor="page" w:hAnchor="margin" w:x="6856" w:y="10271"/>
        <w:rPr>
          <w:rStyle w:val="C21"/>
          <w:rtl w:val="0"/>
        </w:rPr>
      </w:pPr>
      <w:r>
        <w:rPr>
          <w:rStyle w:val="C21"/>
          <w:rtl w:val="0"/>
        </w:rPr>
        <w:t>Praktické předvedení a 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b) Provést osazení skleněné výplně rámů</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 a ústní ověření</w:t>
      </w:r>
    </w:p>
    <w:p>
      <w:pPr>
        <w:pStyle w:val="P12"/>
        <w:framePr w:w="6710" w:h="607" w:hRule="exact" w:wrap="none" w:vAnchor="page" w:hAnchor="margin" w:x="45" w:y="11422"/>
        <w:rPr>
          <w:rStyle w:val="C3"/>
          <w:rtl w:val="0"/>
        </w:rPr>
      </w:pPr>
    </w:p>
    <w:p>
      <w:pPr>
        <w:pStyle w:val="P13"/>
        <w:framePr w:w="6658" w:h="480" w:hRule="exact" w:wrap="none" w:vAnchor="page" w:hAnchor="margin" w:x="71" w:y="11478"/>
        <w:rPr>
          <w:rStyle w:val="C11"/>
          <w:rtl w:val="0"/>
        </w:rPr>
      </w:pPr>
      <w:r>
        <w:rPr>
          <w:rStyle w:val="C11"/>
          <w:rtl w:val="0"/>
        </w:rPr>
        <w:t>c) Provést seřízení kování, zavěšení jednotlivých prvků a rektifikaci, tedy přesné vzájemné ustavení všech částí nábytku</w:t>
      </w:r>
    </w:p>
    <w:p>
      <w:pPr>
        <w:pStyle w:val="P28"/>
        <w:framePr w:w="3921" w:h="607" w:hRule="exact" w:wrap="none" w:vAnchor="page" w:hAnchor="margin" w:x="6800" w:y="11422"/>
        <w:rPr>
          <w:rStyle w:val="C3"/>
          <w:rtl w:val="0"/>
        </w:rPr>
      </w:pPr>
    </w:p>
    <w:p>
      <w:pPr>
        <w:pStyle w:val="P29"/>
        <w:framePr w:w="3839" w:h="480" w:hRule="exact" w:wrap="none" w:vAnchor="page" w:hAnchor="margin" w:x="6856" w:y="11478"/>
        <w:rPr>
          <w:rStyle w:val="C21"/>
          <w:rtl w:val="0"/>
        </w:rPr>
      </w:pPr>
      <w:r>
        <w:rPr>
          <w:rStyle w:val="C21"/>
          <w:rtl w:val="0"/>
        </w:rPr>
        <w:t>Praktické předvedení a ústní ověření</w:t>
      </w:r>
    </w:p>
    <w:p>
      <w:pPr>
        <w:pStyle w:val="P16"/>
        <w:framePr w:w="6710" w:h="376" w:hRule="exact" w:wrap="none" w:vAnchor="page" w:hAnchor="margin" w:x="45" w:y="12029"/>
        <w:rPr>
          <w:rStyle w:val="C3"/>
          <w:rtl w:val="0"/>
        </w:rPr>
      </w:pPr>
    </w:p>
    <w:p>
      <w:pPr>
        <w:pStyle w:val="P17"/>
        <w:framePr w:w="6658" w:h="249" w:hRule="exact" w:wrap="none" w:vAnchor="page" w:hAnchor="margin" w:x="71" w:y="12085"/>
        <w:rPr>
          <w:rStyle w:val="C13"/>
          <w:rtl w:val="0"/>
        </w:rPr>
      </w:pPr>
      <w:r>
        <w:rPr>
          <w:rStyle w:val="C13"/>
          <w:rtl w:val="0"/>
        </w:rPr>
        <w:t>d) Ověřit správnou funkčnost pohyblivých částí</w:t>
      </w:r>
    </w:p>
    <w:p>
      <w:pPr>
        <w:pStyle w:val="P30"/>
        <w:framePr w:w="3921" w:h="376" w:hRule="exact" w:wrap="none" w:vAnchor="page" w:hAnchor="margin" w:x="6800" w:y="12029"/>
        <w:rPr>
          <w:rStyle w:val="C3"/>
          <w:rtl w:val="0"/>
        </w:rPr>
      </w:pPr>
    </w:p>
    <w:p>
      <w:pPr>
        <w:pStyle w:val="P31"/>
        <w:framePr w:w="3839" w:h="249" w:hRule="exact" w:wrap="none" w:vAnchor="page" w:hAnchor="margin" w:x="6856" w:y="12085"/>
        <w:rPr>
          <w:rStyle w:val="C22"/>
          <w:rtl w:val="0"/>
        </w:rPr>
      </w:pPr>
      <w:r>
        <w:rPr>
          <w:rStyle w:val="C22"/>
          <w:rtl w:val="0"/>
        </w:rPr>
        <w:t>Praktické předvedení a ústní ověření</w:t>
      </w:r>
    </w:p>
    <w:p>
      <w:pPr>
        <w:pStyle w:val="P12"/>
        <w:framePr w:w="6710" w:h="607" w:hRule="exact" w:wrap="none" w:vAnchor="page" w:hAnchor="margin" w:x="45" w:y="12405"/>
        <w:rPr>
          <w:rStyle w:val="C3"/>
          <w:rtl w:val="0"/>
        </w:rPr>
      </w:pPr>
    </w:p>
    <w:p>
      <w:pPr>
        <w:pStyle w:val="P13"/>
        <w:framePr w:w="6658" w:h="480" w:hRule="exact" w:wrap="none" w:vAnchor="page" w:hAnchor="margin" w:x="71" w:y="12461"/>
        <w:rPr>
          <w:rStyle w:val="C11"/>
          <w:rtl w:val="0"/>
        </w:rPr>
      </w:pPr>
      <w:r>
        <w:rPr>
          <w:rStyle w:val="C11"/>
          <w:rtl w:val="0"/>
        </w:rPr>
        <w:t>e) Provést demontáž pracovní desky kuchyňské linky včetně dřezu a vodoinstalace</w:t>
      </w:r>
    </w:p>
    <w:p>
      <w:pPr>
        <w:pStyle w:val="P28"/>
        <w:framePr w:w="3921" w:h="607" w:hRule="exact" w:wrap="none" w:vAnchor="page" w:hAnchor="margin" w:x="6800" w:y="12405"/>
        <w:rPr>
          <w:rStyle w:val="C3"/>
          <w:rtl w:val="0"/>
        </w:rPr>
      </w:pPr>
    </w:p>
    <w:p>
      <w:pPr>
        <w:pStyle w:val="P29"/>
        <w:framePr w:w="3839" w:h="480" w:hRule="exact" w:wrap="none" w:vAnchor="page" w:hAnchor="margin" w:x="6856" w:y="12461"/>
        <w:rPr>
          <w:rStyle w:val="C21"/>
          <w:rtl w:val="0"/>
        </w:rPr>
      </w:pPr>
      <w:r>
        <w:rPr>
          <w:rStyle w:val="C21"/>
          <w:rtl w:val="0"/>
        </w:rPr>
        <w:t>Praktické předvedení a ústní ověření</w:t>
      </w:r>
    </w:p>
    <w:p>
      <w:pPr>
        <w:pStyle w:val="P16"/>
        <w:framePr w:w="6710" w:h="376" w:hRule="exact" w:wrap="none" w:vAnchor="page" w:hAnchor="margin" w:x="45" w:y="13012"/>
        <w:rPr>
          <w:rStyle w:val="C3"/>
          <w:rtl w:val="0"/>
        </w:rPr>
      </w:pPr>
    </w:p>
    <w:p>
      <w:pPr>
        <w:pStyle w:val="P17"/>
        <w:framePr w:w="6658" w:h="249" w:hRule="exact" w:wrap="none" w:vAnchor="page" w:hAnchor="margin" w:x="71" w:y="13068"/>
        <w:rPr>
          <w:rStyle w:val="C13"/>
          <w:rtl w:val="0"/>
        </w:rPr>
      </w:pPr>
      <w:r>
        <w:rPr>
          <w:rStyle w:val="C13"/>
          <w:rtl w:val="0"/>
        </w:rPr>
        <w:t>f) Při všech pracovních operacích dodržet zásady BOZP a PO</w:t>
      </w:r>
    </w:p>
    <w:p>
      <w:pPr>
        <w:pStyle w:val="P30"/>
        <w:framePr w:w="3921" w:h="376" w:hRule="exact" w:wrap="none" w:vAnchor="page" w:hAnchor="margin" w:x="6800" w:y="13012"/>
        <w:rPr>
          <w:rStyle w:val="C3"/>
          <w:rtl w:val="0"/>
        </w:rPr>
      </w:pPr>
    </w:p>
    <w:p>
      <w:pPr>
        <w:pStyle w:val="P31"/>
        <w:framePr w:w="3839" w:h="249" w:hRule="exact" w:wrap="none" w:vAnchor="page" w:hAnchor="margin" w:x="6856" w:y="13068"/>
        <w:rPr>
          <w:rStyle w:val="C22"/>
          <w:rtl w:val="0"/>
        </w:rPr>
      </w:pPr>
      <w:r>
        <w:rPr>
          <w:rStyle w:val="C22"/>
          <w:rtl w:val="0"/>
        </w:rPr>
        <w:t>Praktické předvedení</w:t>
      </w:r>
    </w:p>
    <w:p>
      <w:pPr>
        <w:pStyle w:val="P32"/>
        <w:framePr w:w="10710" w:h="248" w:hRule="exact" w:wrap="none" w:vAnchor="page" w:hAnchor="margin" w:x="28" w:y="135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nábytku, 30.9.2026 3:58:39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sestavování dalších prvků interiérového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montáž vybraných interiérových prvků, jako jsou madla, obklady stěn, pomocné konstrukce, zařizovací interiérové prvky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Ověřit požadovanou funkčnost provedené montáže vybraných interiérových prvků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 všech pracovních operacích dodržet zásady BOZP a PO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Volba postupu práce, způsobu zpracování, nástrojů a materiálů pro montáž elektrických prvků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1055" w:hRule="exact" w:wrap="none" w:vAnchor="page" w:hAnchor="margin" w:x="45" w:y="5924"/>
        <w:rPr>
          <w:rStyle w:val="C3"/>
          <w:rtl w:val="0"/>
        </w:rPr>
      </w:pPr>
    </w:p>
    <w:p>
      <w:pPr>
        <w:pStyle w:val="P13"/>
        <w:framePr w:w="6658" w:h="928" w:hRule="exact" w:wrap="none" w:vAnchor="page" w:hAnchor="margin" w:x="71" w:y="5980"/>
        <w:rPr>
          <w:rStyle w:val="C11"/>
          <w:rtl w:val="0"/>
        </w:rPr>
      </w:pPr>
      <w:r>
        <w:rPr>
          <w:rStyle w:val="C11"/>
          <w:rtl w:val="0"/>
        </w:rPr>
        <w:t>a) Vypracovat na základě technické dokumentace a montážního návodu postup práce a způsob provedení jednotlivých operací instalace elektrického vedení, elektrických zásuvek, svítidel, spotřebičů, montáže elektricky ovládaných interiérových prvků</w:t>
      </w:r>
    </w:p>
    <w:p>
      <w:pPr>
        <w:pStyle w:val="P28"/>
        <w:framePr w:w="3921" w:h="1055" w:hRule="exact" w:wrap="none" w:vAnchor="page" w:hAnchor="margin" w:x="6800" w:y="5924"/>
        <w:rPr>
          <w:rStyle w:val="C3"/>
          <w:rtl w:val="0"/>
        </w:rPr>
      </w:pPr>
    </w:p>
    <w:p>
      <w:pPr>
        <w:pStyle w:val="P29"/>
        <w:framePr w:w="3839" w:h="928"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979"/>
        <w:rPr>
          <w:rStyle w:val="C3"/>
          <w:rtl w:val="0"/>
        </w:rPr>
      </w:pPr>
    </w:p>
    <w:p>
      <w:pPr>
        <w:pStyle w:val="P17"/>
        <w:framePr w:w="6658" w:h="249" w:hRule="exact" w:wrap="none" w:vAnchor="page" w:hAnchor="margin" w:x="71" w:y="7035"/>
        <w:rPr>
          <w:rStyle w:val="C13"/>
          <w:rtl w:val="0"/>
        </w:rPr>
      </w:pPr>
      <w:r>
        <w:rPr>
          <w:rStyle w:val="C13"/>
          <w:rtl w:val="0"/>
        </w:rPr>
        <w:t>b) Zvolit nástroje, nářadí, pomůcky a měřidla</w:t>
      </w:r>
    </w:p>
    <w:p>
      <w:pPr>
        <w:pStyle w:val="P30"/>
        <w:framePr w:w="3921" w:h="376" w:hRule="exact" w:wrap="none" w:vAnchor="page" w:hAnchor="margin" w:x="6800" w:y="6979"/>
        <w:rPr>
          <w:rStyle w:val="C3"/>
          <w:rtl w:val="0"/>
        </w:rPr>
      </w:pPr>
    </w:p>
    <w:p>
      <w:pPr>
        <w:pStyle w:val="P31"/>
        <w:framePr w:w="3839" w:h="249" w:hRule="exact" w:wrap="none" w:vAnchor="page" w:hAnchor="margin" w:x="6856" w:y="7035"/>
        <w:rPr>
          <w:rStyle w:val="C22"/>
          <w:rtl w:val="0"/>
        </w:rPr>
      </w:pPr>
      <w:r>
        <w:rPr>
          <w:rStyle w:val="C22"/>
          <w:rtl w:val="0"/>
        </w:rPr>
        <w:t>Praktické předvedení a ústní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Zvolit druh a množství elektrických součástek, vodičů, svítidel, vypínačů, ovladačů, systémů</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Praktické předvedení a ústní ověření</w:t>
      </w:r>
    </w:p>
    <w:p>
      <w:pPr>
        <w:pStyle w:val="P32"/>
        <w:framePr w:w="10710" w:h="248" w:hRule="exact" w:wrap="none" w:vAnchor="page" w:hAnchor="margin" w:x="28" w:y="8076"/>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Volba postupu práce, způsobu zpracování, nástrojů a materiálů pro vodoinstalace</w:t>
      </w:r>
    </w:p>
    <w:p>
      <w:pPr>
        <w:pStyle w:val="P24"/>
        <w:framePr w:w="6713" w:h="376" w:hRule="exact" w:wrap="none" w:vAnchor="page" w:hAnchor="margin" w:x="45" w:y="8951"/>
        <w:rPr>
          <w:rStyle w:val="C3"/>
          <w:rtl w:val="0"/>
        </w:rPr>
      </w:pPr>
    </w:p>
    <w:p>
      <w:pPr>
        <w:pStyle w:val="P25"/>
        <w:framePr w:w="6661" w:h="249" w:hRule="exact" w:wrap="none" w:vAnchor="page" w:hAnchor="margin" w:x="71" w:y="9022"/>
        <w:rPr>
          <w:rStyle w:val="C19"/>
          <w:rtl w:val="0"/>
        </w:rPr>
      </w:pPr>
      <w:r>
        <w:rPr>
          <w:rStyle w:val="C19"/>
          <w:rtl w:val="0"/>
        </w:rPr>
        <w:t>Kritéria hodnocení</w:t>
      </w:r>
    </w:p>
    <w:p>
      <w:pPr>
        <w:pStyle w:val="P26"/>
        <w:framePr w:w="3918" w:h="376" w:hRule="exact" w:wrap="none" w:vAnchor="page" w:hAnchor="margin" w:x="6803" w:y="8951"/>
        <w:rPr>
          <w:rStyle w:val="C3"/>
          <w:rtl w:val="0"/>
        </w:rPr>
      </w:pPr>
    </w:p>
    <w:p>
      <w:pPr>
        <w:pStyle w:val="P27"/>
        <w:framePr w:w="3836" w:h="249" w:hRule="exact" w:wrap="none" w:vAnchor="page" w:hAnchor="margin" w:x="6859" w:y="9022"/>
        <w:rPr>
          <w:rStyle w:val="C20"/>
          <w:rtl w:val="0"/>
        </w:rPr>
      </w:pPr>
      <w:r>
        <w:rPr>
          <w:rStyle w:val="C20"/>
          <w:rtl w:val="0"/>
        </w:rPr>
        <w:t>Způsoby ověření</w:t>
      </w:r>
    </w:p>
    <w:p>
      <w:pPr>
        <w:pStyle w:val="P12"/>
        <w:framePr w:w="6710" w:h="831" w:hRule="exact" w:wrap="none" w:vAnchor="page" w:hAnchor="margin" w:x="45" w:y="9327"/>
        <w:rPr>
          <w:rStyle w:val="C3"/>
          <w:rtl w:val="0"/>
        </w:rPr>
      </w:pPr>
    </w:p>
    <w:p>
      <w:pPr>
        <w:pStyle w:val="P13"/>
        <w:framePr w:w="6658" w:h="704" w:hRule="exact" w:wrap="none" w:vAnchor="page" w:hAnchor="margin" w:x="71" w:y="9383"/>
        <w:rPr>
          <w:rStyle w:val="C11"/>
          <w:rtl w:val="0"/>
        </w:rPr>
      </w:pPr>
      <w:r>
        <w:rPr>
          <w:rStyle w:val="C11"/>
          <w:rtl w:val="0"/>
        </w:rPr>
        <w:t>a) Vypracovat na základě technické dokumentace a montážního návodu postup práce a způsob provedení jednotlivých operací instalace dřezů, umyvadel, baterií, drtičů odpadu, přívodu a odpadu vody</w:t>
      </w:r>
    </w:p>
    <w:p>
      <w:pPr>
        <w:pStyle w:val="P28"/>
        <w:framePr w:w="3921" w:h="831" w:hRule="exact" w:wrap="none" w:vAnchor="page" w:hAnchor="margin" w:x="6800" w:y="9327"/>
        <w:rPr>
          <w:rStyle w:val="C3"/>
          <w:rtl w:val="0"/>
        </w:rPr>
      </w:pPr>
    </w:p>
    <w:p>
      <w:pPr>
        <w:pStyle w:val="P29"/>
        <w:framePr w:w="3839" w:h="704" w:hRule="exact" w:wrap="none" w:vAnchor="page" w:hAnchor="margin" w:x="6856" w:y="9383"/>
        <w:rPr>
          <w:rStyle w:val="C21"/>
          <w:rtl w:val="0"/>
        </w:rPr>
      </w:pPr>
      <w:r>
        <w:rPr>
          <w:rStyle w:val="C21"/>
          <w:rtl w:val="0"/>
        </w:rPr>
        <w:t>Praktické předvedení a ústní ověření</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Zvolit nástroje, nářadí, pomůcky a měřidla</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 a ústní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c) Zvolit druh a množství vodoinstalatérských komponentů, součástek, instalatérského materiálu</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Praktické předvedení a ústní ověření</w:t>
      </w:r>
    </w:p>
    <w:p>
      <w:pPr>
        <w:pStyle w:val="P32"/>
        <w:framePr w:w="10710" w:h="248" w:hRule="exact" w:wrap="none" w:vAnchor="page" w:hAnchor="margin" w:x="28" w:y="11255"/>
        <w:rPr>
          <w:rStyle w:val="C23"/>
          <w:rtl w:val="0"/>
        </w:rPr>
      </w:pPr>
      <w:r>
        <w:rPr>
          <w:rStyle w:val="C23"/>
          <w:rtl w:val="0"/>
        </w:rPr>
        <w:t>Je třeba splnit všechna kritéria.</w:t>
      </w:r>
    </w:p>
    <w:p>
      <w:pPr>
        <w:pStyle w:val="P23"/>
        <w:framePr w:w="10710" w:h="340" w:hRule="exact" w:wrap="none" w:vAnchor="page" w:hAnchor="margin" w:x="28" w:y="11690"/>
        <w:rPr>
          <w:rStyle w:val="C18"/>
          <w:rtl w:val="0"/>
        </w:rPr>
      </w:pPr>
      <w:r>
        <w:rPr>
          <w:rStyle w:val="C18"/>
          <w:rtl w:val="0"/>
        </w:rPr>
        <w:t>Instalace elektrických zařízení do interiérových prvků</w:t>
      </w:r>
    </w:p>
    <w:p>
      <w:pPr>
        <w:pStyle w:val="P24"/>
        <w:framePr w:w="6713" w:h="376" w:hRule="exact" w:wrap="none" w:vAnchor="page" w:hAnchor="margin" w:x="45" w:y="12130"/>
        <w:rPr>
          <w:rStyle w:val="C3"/>
          <w:rtl w:val="0"/>
        </w:rPr>
      </w:pPr>
    </w:p>
    <w:p>
      <w:pPr>
        <w:pStyle w:val="P25"/>
        <w:framePr w:w="6661" w:h="249" w:hRule="exact" w:wrap="none" w:vAnchor="page" w:hAnchor="margin" w:x="71" w:y="12201"/>
        <w:rPr>
          <w:rStyle w:val="C19"/>
          <w:rtl w:val="0"/>
        </w:rPr>
      </w:pPr>
      <w:r>
        <w:rPr>
          <w:rStyle w:val="C19"/>
          <w:rtl w:val="0"/>
        </w:rPr>
        <w:t>Kritéria hodnocení</w:t>
      </w:r>
    </w:p>
    <w:p>
      <w:pPr>
        <w:pStyle w:val="P26"/>
        <w:framePr w:w="3918" w:h="376" w:hRule="exact" w:wrap="none" w:vAnchor="page" w:hAnchor="margin" w:x="6803" w:y="12130"/>
        <w:rPr>
          <w:rStyle w:val="C3"/>
          <w:rtl w:val="0"/>
        </w:rPr>
      </w:pPr>
    </w:p>
    <w:p>
      <w:pPr>
        <w:pStyle w:val="P27"/>
        <w:framePr w:w="3836" w:h="249" w:hRule="exact" w:wrap="none" w:vAnchor="page" w:hAnchor="margin" w:x="6859" w:y="12201"/>
        <w:rPr>
          <w:rStyle w:val="C20"/>
          <w:rtl w:val="0"/>
        </w:rPr>
      </w:pPr>
      <w:r>
        <w:rPr>
          <w:rStyle w:val="C20"/>
          <w:rtl w:val="0"/>
        </w:rPr>
        <w:t>Způsoby ověření</w:t>
      </w:r>
    </w:p>
    <w:p>
      <w:pPr>
        <w:pStyle w:val="P12"/>
        <w:framePr w:w="6710" w:h="607" w:hRule="exact" w:wrap="none" w:vAnchor="page" w:hAnchor="margin" w:x="45" w:y="12506"/>
        <w:rPr>
          <w:rStyle w:val="C3"/>
          <w:rtl w:val="0"/>
        </w:rPr>
      </w:pPr>
    </w:p>
    <w:p>
      <w:pPr>
        <w:pStyle w:val="P13"/>
        <w:framePr w:w="6658" w:h="480" w:hRule="exact" w:wrap="none" w:vAnchor="page" w:hAnchor="margin" w:x="71" w:y="12562"/>
        <w:rPr>
          <w:rStyle w:val="C11"/>
          <w:rtl w:val="0"/>
        </w:rPr>
      </w:pPr>
      <w:r>
        <w:rPr>
          <w:rStyle w:val="C11"/>
          <w:rtl w:val="0"/>
        </w:rPr>
        <w:t>a) Provést instalaci zvolených elektrických součástek, vodičů, svítidel, vypínačů, ovladačů a systémů</w:t>
      </w:r>
    </w:p>
    <w:p>
      <w:pPr>
        <w:pStyle w:val="P28"/>
        <w:framePr w:w="3921" w:h="607" w:hRule="exact" w:wrap="none" w:vAnchor="page" w:hAnchor="margin" w:x="6800" w:y="12506"/>
        <w:rPr>
          <w:rStyle w:val="C3"/>
          <w:rtl w:val="0"/>
        </w:rPr>
      </w:pPr>
    </w:p>
    <w:p>
      <w:pPr>
        <w:pStyle w:val="P29"/>
        <w:framePr w:w="3839" w:h="480" w:hRule="exact" w:wrap="none" w:vAnchor="page" w:hAnchor="margin" w:x="6856" w:y="12562"/>
        <w:rPr>
          <w:rStyle w:val="C21"/>
          <w:rtl w:val="0"/>
        </w:rPr>
      </w:pPr>
      <w:r>
        <w:rPr>
          <w:rStyle w:val="C21"/>
          <w:rtl w:val="0"/>
        </w:rPr>
        <w:t>Praktické předvedení a ústní ověření</w:t>
      </w:r>
    </w:p>
    <w:p>
      <w:pPr>
        <w:pStyle w:val="P16"/>
        <w:framePr w:w="6710" w:h="607" w:hRule="exact" w:wrap="none" w:vAnchor="page" w:hAnchor="margin" w:x="45" w:y="13113"/>
        <w:rPr>
          <w:rStyle w:val="C3"/>
          <w:rtl w:val="0"/>
        </w:rPr>
      </w:pPr>
    </w:p>
    <w:p>
      <w:pPr>
        <w:pStyle w:val="P17"/>
        <w:framePr w:w="6658" w:h="480" w:hRule="exact" w:wrap="none" w:vAnchor="page" w:hAnchor="margin" w:x="71" w:y="13169"/>
        <w:rPr>
          <w:rStyle w:val="C13"/>
          <w:rtl w:val="0"/>
        </w:rPr>
      </w:pPr>
      <w:r>
        <w:rPr>
          <w:rStyle w:val="C13"/>
          <w:rtl w:val="0"/>
        </w:rPr>
        <w:t>b) Ověřit správnost montáže a funkčnost nainstalovaných elektrických zařízení či prvků</w:t>
      </w:r>
    </w:p>
    <w:p>
      <w:pPr>
        <w:pStyle w:val="P30"/>
        <w:framePr w:w="3921" w:h="607" w:hRule="exact" w:wrap="none" w:vAnchor="page" w:hAnchor="margin" w:x="6800" w:y="13113"/>
        <w:rPr>
          <w:rStyle w:val="C3"/>
          <w:rtl w:val="0"/>
        </w:rPr>
      </w:pPr>
    </w:p>
    <w:p>
      <w:pPr>
        <w:pStyle w:val="P31"/>
        <w:framePr w:w="3839" w:h="480" w:hRule="exact" w:wrap="none" w:vAnchor="page" w:hAnchor="margin" w:x="6856" w:y="13169"/>
        <w:rPr>
          <w:rStyle w:val="C22"/>
          <w:rtl w:val="0"/>
        </w:rPr>
      </w:pPr>
      <w:r>
        <w:rPr>
          <w:rStyle w:val="C22"/>
          <w:rtl w:val="0"/>
        </w:rPr>
        <w:t>Praktické předvedení a ústní ověření</w:t>
      </w:r>
    </w:p>
    <w:p>
      <w:pPr>
        <w:pStyle w:val="P12"/>
        <w:framePr w:w="6710" w:h="376" w:hRule="exact" w:wrap="none" w:vAnchor="page" w:hAnchor="margin" w:x="45" w:y="13720"/>
        <w:rPr>
          <w:rStyle w:val="C3"/>
          <w:rtl w:val="0"/>
        </w:rPr>
      </w:pPr>
    </w:p>
    <w:p>
      <w:pPr>
        <w:pStyle w:val="P13"/>
        <w:framePr w:w="6658" w:h="249" w:hRule="exact" w:wrap="none" w:vAnchor="page" w:hAnchor="margin" w:x="71" w:y="13776"/>
        <w:rPr>
          <w:rStyle w:val="C11"/>
          <w:rtl w:val="0"/>
        </w:rPr>
      </w:pPr>
      <w:r>
        <w:rPr>
          <w:rStyle w:val="C11"/>
          <w:rtl w:val="0"/>
        </w:rPr>
        <w:t>c) Při všech pracovních operacích dodržet zásady BOZP a PO</w:t>
      </w:r>
    </w:p>
    <w:p>
      <w:pPr>
        <w:pStyle w:val="P28"/>
        <w:framePr w:w="3921" w:h="376" w:hRule="exact" w:wrap="none" w:vAnchor="page" w:hAnchor="margin" w:x="6800" w:y="13720"/>
        <w:rPr>
          <w:rStyle w:val="C3"/>
          <w:rtl w:val="0"/>
        </w:rPr>
      </w:pPr>
    </w:p>
    <w:p>
      <w:pPr>
        <w:pStyle w:val="P29"/>
        <w:framePr w:w="3839" w:h="249" w:hRule="exact" w:wrap="none" w:vAnchor="page" w:hAnchor="margin" w:x="6856" w:y="13776"/>
        <w:rPr>
          <w:rStyle w:val="C21"/>
          <w:rtl w:val="0"/>
        </w:rPr>
      </w:pPr>
      <w:r>
        <w:rPr>
          <w:rStyle w:val="C21"/>
          <w:rtl w:val="0"/>
        </w:rPr>
        <w:t>Praktické předvedení</w:t>
      </w:r>
    </w:p>
    <w:p>
      <w:pPr>
        <w:pStyle w:val="P32"/>
        <w:framePr w:w="10710" w:h="248" w:hRule="exact" w:wrap="none" w:vAnchor="page" w:hAnchor="margin" w:x="28" w:y="142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Montážník/montážnice nábytku, 30.9.2026 3:58:39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připojení spotřebičů na rozvody vody a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instalaci zvolených vodoinstalatérských komponent, součástek, instalatérského materiálu a jejich připojení na instalační rozvody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Ověřit těsnost, funkci, bezpečnost připojených zařízení či prvků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 všech pracovních operacích dodržet zásady BOZP a PO</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Nakládání s odpadem v nábytkářství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Provést úklid po skončení montáže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Vysvětlit způsoby třídění, skladování, zpracování, recyklace a likvidace odpadu vzniklého v průběhu montáže</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Písemné a ústní ověření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Zaznamenávání technických údajů a výsledků práce</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Ověřit kompletnost přebíraného zboží dle technické dokumentace, výdejky, faktury</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Ověřit stav přebíraného zboží nebo neporušenost obalů a o zjištěných závadách učinit písemný záznam</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 a ústní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Vyhodnotit stav prostředí, ve kterém má smontovaný nábytek plnit své užitné funkce, a to z hlediska teploty a vlhkosti</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a ústní ověření</w:t>
      </w:r>
    </w:p>
    <w:p>
      <w:pPr>
        <w:pStyle w:val="P16"/>
        <w:framePr w:w="6710" w:h="831" w:hRule="exact" w:wrap="none" w:vAnchor="page" w:hAnchor="margin" w:x="45" w:y="9862"/>
        <w:rPr>
          <w:rStyle w:val="C3"/>
          <w:rtl w:val="0"/>
        </w:rPr>
      </w:pPr>
    </w:p>
    <w:p>
      <w:pPr>
        <w:pStyle w:val="P17"/>
        <w:framePr w:w="6658" w:h="704" w:hRule="exact" w:wrap="none" w:vAnchor="page" w:hAnchor="margin" w:x="71" w:y="9918"/>
        <w:rPr>
          <w:rStyle w:val="C13"/>
          <w:rtl w:val="0"/>
        </w:rPr>
      </w:pPr>
      <w:r>
        <w:rPr>
          <w:rStyle w:val="C13"/>
          <w:rtl w:val="0"/>
        </w:rPr>
        <w:t>d) Při převzetí a při předání pracoviště vyhodnotit technický stav prostoru pro montáž a provést jeho zdokumentování z hlediska technických závad, poškození, vybavení</w:t>
      </w:r>
    </w:p>
    <w:p>
      <w:pPr>
        <w:pStyle w:val="P30"/>
        <w:framePr w:w="3921" w:h="831" w:hRule="exact" w:wrap="none" w:vAnchor="page" w:hAnchor="margin" w:x="6800" w:y="9862"/>
        <w:rPr>
          <w:rStyle w:val="C3"/>
          <w:rtl w:val="0"/>
        </w:rPr>
      </w:pPr>
    </w:p>
    <w:p>
      <w:pPr>
        <w:pStyle w:val="P31"/>
        <w:framePr w:w="3839" w:h="704" w:hRule="exact" w:wrap="none" w:vAnchor="page" w:hAnchor="margin" w:x="6856" w:y="9918"/>
        <w:rPr>
          <w:rStyle w:val="C22"/>
          <w:rtl w:val="0"/>
        </w:rPr>
      </w:pPr>
      <w:r>
        <w:rPr>
          <w:rStyle w:val="C22"/>
          <w:rtl w:val="0"/>
        </w:rPr>
        <w:t>Praktické předvedení a ústní ověření</w:t>
      </w:r>
    </w:p>
    <w:p>
      <w:pPr>
        <w:pStyle w:val="P12"/>
        <w:framePr w:w="6710" w:h="376" w:hRule="exact" w:wrap="none" w:vAnchor="page" w:hAnchor="margin" w:x="45" w:y="10693"/>
        <w:rPr>
          <w:rStyle w:val="C3"/>
          <w:rtl w:val="0"/>
        </w:rPr>
      </w:pPr>
    </w:p>
    <w:p>
      <w:pPr>
        <w:pStyle w:val="P13"/>
        <w:framePr w:w="6658" w:h="249" w:hRule="exact" w:wrap="none" w:vAnchor="page" w:hAnchor="margin" w:x="71" w:y="10749"/>
        <w:rPr>
          <w:rStyle w:val="C11"/>
          <w:rtl w:val="0"/>
        </w:rPr>
      </w:pPr>
      <w:r>
        <w:rPr>
          <w:rStyle w:val="C11"/>
          <w:rtl w:val="0"/>
        </w:rPr>
        <w:t>e) Vypracovat protokol při převzetí a při předání pracoviště</w:t>
      </w:r>
    </w:p>
    <w:p>
      <w:pPr>
        <w:pStyle w:val="P28"/>
        <w:framePr w:w="3921" w:h="376" w:hRule="exact" w:wrap="none" w:vAnchor="page" w:hAnchor="margin" w:x="6800" w:y="10693"/>
        <w:rPr>
          <w:rStyle w:val="C3"/>
          <w:rtl w:val="0"/>
        </w:rPr>
      </w:pPr>
    </w:p>
    <w:p>
      <w:pPr>
        <w:pStyle w:val="P29"/>
        <w:framePr w:w="3839" w:h="249" w:hRule="exact" w:wrap="none" w:vAnchor="page" w:hAnchor="margin" w:x="6856" w:y="10749"/>
        <w:rPr>
          <w:rStyle w:val="C21"/>
          <w:rtl w:val="0"/>
        </w:rPr>
      </w:pPr>
      <w:r>
        <w:rPr>
          <w:rStyle w:val="C21"/>
          <w:rtl w:val="0"/>
        </w:rPr>
        <w:t>Praktické předvedení a ústní ověření</w:t>
      </w:r>
    </w:p>
    <w:p>
      <w:pPr>
        <w:pStyle w:val="P16"/>
        <w:framePr w:w="6710" w:h="831" w:hRule="exact" w:wrap="none" w:vAnchor="page" w:hAnchor="margin" w:x="45" w:y="11069"/>
        <w:rPr>
          <w:rStyle w:val="C3"/>
          <w:rtl w:val="0"/>
        </w:rPr>
      </w:pPr>
    </w:p>
    <w:p>
      <w:pPr>
        <w:pStyle w:val="P17"/>
        <w:framePr w:w="6658" w:h="704" w:hRule="exact" w:wrap="none" w:vAnchor="page" w:hAnchor="margin" w:x="71" w:y="11125"/>
        <w:rPr>
          <w:rStyle w:val="C13"/>
          <w:rtl w:val="0"/>
        </w:rPr>
      </w:pPr>
      <w:r>
        <w:rPr>
          <w:rStyle w:val="C13"/>
          <w:rtl w:val="0"/>
        </w:rPr>
        <w:t>f) Vypracovat předávací protokol o provedené montáži obsahující připomínky k montáži, závady, nedodělky, vícepráce, případné další požadavky ze strany zákazníka</w:t>
      </w:r>
    </w:p>
    <w:p>
      <w:pPr>
        <w:pStyle w:val="P30"/>
        <w:framePr w:w="3921" w:h="831" w:hRule="exact" w:wrap="none" w:vAnchor="page" w:hAnchor="margin" w:x="6800" w:y="11069"/>
        <w:rPr>
          <w:rStyle w:val="C3"/>
          <w:rtl w:val="0"/>
        </w:rPr>
      </w:pPr>
    </w:p>
    <w:p>
      <w:pPr>
        <w:pStyle w:val="P31"/>
        <w:framePr w:w="3839" w:h="704" w:hRule="exact" w:wrap="none" w:vAnchor="page" w:hAnchor="margin" w:x="6856" w:y="11125"/>
        <w:rPr>
          <w:rStyle w:val="C22"/>
          <w:rtl w:val="0"/>
        </w:rPr>
      </w:pPr>
      <w:r>
        <w:rPr>
          <w:rStyle w:val="C22"/>
          <w:rtl w:val="0"/>
        </w:rPr>
        <w:t>Praktické předvedení a ústní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g) Zaznamenat údaje o poruchách, opravách a běžné údržbě montážních strojů a zařízení během montáže</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 a ústní ověření</w:t>
      </w:r>
    </w:p>
    <w:p>
      <w:pPr>
        <w:pStyle w:val="P32"/>
        <w:framePr w:w="10710" w:h="248" w:hRule="exact" w:wrap="none" w:vAnchor="page" w:hAnchor="margin" w:x="28" w:y="12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nábytku, 30.9.2026 3:58:39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prokáže předepsaným osvědčením o odborné způsobilosti v elektrotechnice pro samostatnou činnost na elektrických zařízeních podle § 6 vyhlášky č. 50/1978 Sb., ve znění pozdějších předpisů.</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se dále řídí závaznými právními předpisy, zejména pro obast provádění elektroinstalačních prací.</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provede:</w:t>
      </w:r>
    </w:p>
    <w:p>
      <w:pPr>
        <w:keepNext w:val="0"/>
        <w:keepLines w:val="1"/>
        <w:framePr w:w="10766" w:h="90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rohové kuchyňské linky s využitím rohu, rohová linka musí obsahovat 5 kuchyňských zón (zásoby, ukládání, mytí, přípravy, vaření/pečení), spodní a horní úložné prostory, výsuvy, dvířka plná i zasklená, místní osvětlení, elektrospotřebiče, přívod vody a odvod splaškové vody u mycí zóny vybavené dvojitým dřezem a myčkou nádobí.</w:t>
      </w:r>
    </w:p>
    <w:p>
      <w:pPr>
        <w:keepNext w:val="0"/>
        <w:keepLines w:val="1"/>
        <w:framePr w:w="10766" w:h="90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e32.A.1005 Úprava dřevěných, plastových a dalších materiálů vrtáním otvorů a začištění elektrickými a ručními nástroji a nářadím musí být zkouška realizována na všech v kritériu uvedených materiálech buď při přípravě a montáži linky nebo samostatně, pokud by některé materiály nebyly součástí montované linky.</w:t>
      </w:r>
    </w:p>
    <w:p>
      <w:pPr>
        <w:keepNext w:val="0"/>
        <w:keepLines w:val="1"/>
        <w:framePr w:w="10766" w:h="90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e32.A.2007 Rozměrové vrtání a montáž kotevní techniky bude ověřeno nejméně na třech různých stěnových systémech, z nichž dva budou vzorky stěn upevněné ke stropu a podlaze v minimální šířce 1 000 mm. Jeden stěnový systém bude pevným podkladem montované rohové kuchyňské linky s výškou místnosti kuchyně a minimální šířkou stěn odpovídající šířkovým rozměrům montované kuchyňské rohové linky.</w:t>
      </w:r>
    </w:p>
    <w:p>
      <w:pPr>
        <w:keepNext w:val="0"/>
        <w:keepLines w:val="1"/>
        <w:framePr w:w="10766" w:h="90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e32.A.3009 uchazeč provede na jeden stěnový prvek montáž madla a dřevěného obkladu od podlahové krytiny do výše minimálně 1 m.</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úkoly a zadání vyplývající z příslušných kritérií hodnocení vypracovaných na PC nebo na označené listy papíru, ústním ověřením se rozumí stručné slovní doplnění písemně zpracovaných úkolů a zadání.</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s ústním ověřením se požaduje stručné slovní doplnění předvedené činnosti ve smyslu vysvětlení nebo obhajoby zvoleného postupu či řešení.</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a kvalitnímu provádění všech úkonů tak, aby byl montovaný celek bezpečný a estetický při provádění montáže a při dlouhodobém užívání. Pracovní plochy včetně varných musí být vodorovné.</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12075"/>
        <w:rPr>
          <w:rStyle w:val="C3"/>
          <w:rtl w:val="0"/>
        </w:rPr>
      </w:pPr>
    </w:p>
    <w:p>
      <w:pPr>
        <w:pStyle w:val="P35"/>
        <w:framePr w:w="10710" w:h="340" w:hRule="exact" w:wrap="none" w:vAnchor="page" w:hAnchor="margin" w:x="28" w:y="12075"/>
        <w:rPr>
          <w:rStyle w:val="C25"/>
          <w:rtl w:val="0"/>
        </w:rPr>
      </w:pPr>
      <w:r>
        <w:rPr>
          <w:rStyle w:val="C25"/>
          <w:rtl w:val="0"/>
        </w:rPr>
        <w:t>Výsledné hodnocení</w:t>
      </w:r>
    </w:p>
    <w:p>
      <w:pPr>
        <w:keepNext w:val="0"/>
        <w:keepLines w:val="0"/>
        <w:framePr w:w="10766" w:h="1497" w:hRule="exact" w:wrap="none" w:vAnchor="page" w:hAnchor="margin" w:x="0" w:y="12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139"/>
        <w:rPr>
          <w:rStyle w:val="C3"/>
          <w:rtl w:val="0"/>
        </w:rPr>
      </w:pPr>
    </w:p>
    <w:p>
      <w:pPr>
        <w:pStyle w:val="P35"/>
        <w:framePr w:w="10710" w:h="340" w:hRule="exact" w:wrap="none" w:vAnchor="page" w:hAnchor="margin" w:x="28" w:y="14139"/>
        <w:rPr>
          <w:rStyle w:val="C25"/>
          <w:rtl w:val="0"/>
        </w:rPr>
      </w:pPr>
      <w:r>
        <w:rPr>
          <w:rStyle w:val="C25"/>
          <w:rtl w:val="0"/>
        </w:rPr>
        <w:t>Počet zkoušejících</w:t>
      </w:r>
    </w:p>
    <w:p>
      <w:pPr>
        <w:keepNext w:val="0"/>
        <w:keepLines w:val="0"/>
        <w:framePr w:w="10766" w:h="1271" w:hRule="exact" w:wrap="none" w:vAnchor="page" w:hAnchor="margin" w:x="0" w:y="144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4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Montážník/montážnice nábytku, 30.9.2026 3:58:39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odborná způsobilost podle § 6 vyhlášky č. 50/1978 Sb. ve znění pozdějších předpisů a alespoň 5 let odborné praxe jako osoba odpovědná za činnosti v oblasti nábytkářské výroby nebo ve funkci učitele odborného výcviku nebo praktického vyučování v oblasti nábytkářské výroby.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odborná způsobilost podle § 6 vyhlášky č. 50/1978 Sb. ve znění pozdějších předpisů a alespoň 5 let odborné praxe jako osoba odpovědná za činnosti v oblasti nábytkářské výroby nebo ve funkci učitele praktického vyučování v oblasti nábytkářské výroby.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odborná způsobilost podle § 6 vyhlášky č. 50/1978 Sb. ve znění pozdějších předpisů a alespoň 5 let odborné praxe jako osoba odpovědná za činnosti v oblasti nábytkářské výroby nebo ve funkci učitele praktického vyučování v oblasti nábytkářské výroby.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odborná způsobilost podle § 6 vyhlášky č. 50/1978 Sb. ve znění pozdějších předpisů a alespoň 5 let odborné praxe jako osoba odpovědná za činnosti v oblasti nábytkářské výroby nebo ve funkci učitele odborných předmětů nebo praktického vyučování v oblasti nábytkářské výroby.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33-014-H Montážník/montážnice nábytku a střední vzdělání s maturitní zkouškou a odborná způsobilost podle § 6 vyhlášky č. 50/1978 Sb. ve znění pozdějších předpisů a alespoň 5 let odborné praxe v oblasti nábytkářské výroby.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Montážník/montážnice nábytku, 30.9.2026 3:58:39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truhlářskými stroji a zařízením k vykonání zkoušky s minimálním následujícím materiálně-technickým vybavením:</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stěnové systémy a rohová stěna pro montáž kuchyňské rohové linky</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modelových stěn pro kotvení nábytku, interiérových prvků a pomocných konstrukcí: cihlová, pórobetonová, betonová, sendvičová z materiálů na bázi dřeva, sádrokartonu, sádrovláknitých desek</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pomůcky pro vyhodnocení prostředí a zdokumentování pracoviště: teploměr, vlhkoměr, fotoaparát, záznamník pro vyhodnocení stavu zboží a prostředí, psací a kreslicí potřeby</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a stavební dokumentace</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pro montáž nábytkářských výrobků</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 formulář pro předání hotové práce</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pro montáž nábytkářských výrobků: latě, prkna, fošny, hranoly, laťovky, spárovky, sendviče, klínky, velkoplošné materiály (DTD desky laminované, surové, MDF desky laminované, surové, lakované, HDF desky, lamináty), nábytkové dílce (boky, dna, půdy, police, dveře, sokly, zalištování, zásuvky, úchytky, madla, nábytková skla, vrchní desky z různých materiálů - např. konstrukčních desek, kompozitních materiálů, kamene), nábytkové prvky (skříně, stoly, kontejnery, police), kovové prvky (podnože, podpěry, kotvy), spojovací materiály a kování (dřevěné kolíky, lepidlo, vruty, šrouby), kotvicí materiál (hmoždinky, chemické kotvy), brusný papír zrnitosti 80, 120, 180 </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polotovary pro elektrické instalace: vodiče, svítidla, vypínače, ovladače, systémy, varné desky, pečicí trouby a ostatní vestavné elektrické spotřebiče</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polotovary pro vodoinstalace: dřezy, umyvadla, instalační prvky, přívody a odpady vody</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hoblík, římsovník, dláta (3 ks), šroubováky (3 ks), kleště, palička dřevěná, palička gumová, pilka ocaska, pilka zářezka, úhelník, pohyblivý úhelník, kladivo malé, kladivo velké, brusný paklík, vodováha, metr, tužka, ztužidla (2 ks) - 40 cm, sada nářadí pro elektroinstalace, sada nářadí pro vodoinstalace </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nářadí: ruční vrtačka malá, ruční vrtačka příklepová, sada vrtáků do dřeva, sada vrtáků do kovu, sada vrtáků do betonu a zdiva, sada bitů, ruční kotoučová pila, ruční elektrický hoblík, ruční kmitací pilka, ruční horní frézka, ruční akumulátorový šroubovák, ruční úhlová bruska, přenosná kotoučová pila, detektor instalačních sítí</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•dřevěná hoblice</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stůl</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•dvojitý kovový žebřík nebo kovové schůdky </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844"/>
        <w:rPr>
          <w:rStyle w:val="C3"/>
          <w:rtl w:val="0"/>
        </w:rPr>
      </w:pPr>
    </w:p>
    <w:p>
      <w:pPr>
        <w:pStyle w:val="P35"/>
        <w:framePr w:w="10710" w:h="340" w:hRule="exact" w:wrap="none" w:vAnchor="page" w:hAnchor="margin" w:x="28" w:y="12844"/>
        <w:rPr>
          <w:rStyle w:val="C25"/>
          <w:rtl w:val="0"/>
        </w:rPr>
      </w:pPr>
      <w:r>
        <w:rPr>
          <w:rStyle w:val="C25"/>
          <w:rtl w:val="0"/>
        </w:rPr>
        <w:t>Doba přípravy na zkoušku</w:t>
      </w:r>
    </w:p>
    <w:p>
      <w:pPr>
        <w:keepNext w:val="0"/>
        <w:keepLines w:val="0"/>
        <w:framePr w:w="10766" w:h="806" w:hRule="exact" w:wrap="none" w:vAnchor="page" w:hAnchor="margin" w:x="0" w:y="13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14217"/>
        <w:rPr>
          <w:rStyle w:val="C3"/>
          <w:rtl w:val="0"/>
        </w:rPr>
      </w:pPr>
    </w:p>
    <w:p>
      <w:pPr>
        <w:pStyle w:val="P35"/>
        <w:framePr w:w="10710" w:h="340" w:hRule="exact" w:wrap="none" w:vAnchor="page" w:hAnchor="margin" w:x="28" w:y="14217"/>
        <w:rPr>
          <w:rStyle w:val="C25"/>
          <w:rtl w:val="0"/>
        </w:rPr>
      </w:pPr>
      <w:r>
        <w:rPr>
          <w:rStyle w:val="C25"/>
          <w:rtl w:val="0"/>
        </w:rPr>
        <w:t>Doba pro vykonání zkoušky</w:t>
      </w:r>
    </w:p>
    <w:p>
      <w:pPr>
        <w:keepNext w:val="0"/>
        <w:keepLines w:val="0"/>
        <w:framePr w:w="10766" w:h="1041" w:hRule="exact" w:wrap="none" w:vAnchor="page" w:hAnchor="margin" w:x="0" w:y="14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14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a ústní ověřování je součástí ověřování kritérií hodnocení a celkově činí 30 minut z času vlastní zkoušky.</w:t>
      </w:r>
    </w:p>
    <w:p>
      <w:pPr>
        <w:pStyle w:val="P21"/>
        <w:framePr w:w="7654" w:h="331" w:hRule="exact" w:wrap="none" w:vAnchor="page" w:hAnchor="margin" w:x="28" w:y="15940"/>
        <w:rPr>
          <w:rStyle w:val="C16"/>
          <w:rtl w:val="0"/>
        </w:rPr>
      </w:pPr>
      <w:r>
        <w:rPr>
          <w:rStyle w:val="C16"/>
          <w:rtl w:val="0"/>
        </w:rPr>
        <w:t>Montážník/montážnice nábytku, 30.9.2026 3:58:39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Miloš SOUČEK – truhlářství, Žebrák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Dřevařský magazín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PROFIL NÁBYTEK, a. s., Humpolec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Montážník/montážnice nábytku, 30.9.2026 3:58:39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5E271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F9BE09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B4CB9A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281246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