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FEA875" Type="http://schemas.openxmlformats.org/officeDocument/2006/relationships/officeDocument" Target="/word/document.xml" /><Relationship Id="coreR32FEA875" Type="http://schemas.openxmlformats.org/package/2006/relationships/metadata/core-properties" Target="/docProps/core.xml" /><Relationship Id="customR32FEA8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staveb (kód: 36-021-H)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staveb, 30.9.2026 7:35:44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suchých staveb (kód: 36-66-H/01)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29.1.2009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Montér suchých staveb (kód: 36-99-H/33)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Montér suchých staveb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staveb, 30.9.2026 7:35:44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