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68107" Type="http://schemas.openxmlformats.org/officeDocument/2006/relationships/officeDocument" Target="/word/document.xml" /><Relationship Id="coreR28E68107" Type="http://schemas.openxmlformats.org/package/2006/relationships/metadata/core-properties" Target="/docProps/core.xml" /><Relationship Id="customR28E681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automatických knihařských linkách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