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73C4CF" Type="http://schemas.openxmlformats.org/officeDocument/2006/relationships/officeDocument" Target="/word/document.xml" /><Relationship Id="coreR3873C4CF" Type="http://schemas.openxmlformats.org/package/2006/relationships/metadata/core-properties" Target="/docProps/core.xml" /><Relationship Id="customR3873C4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28.9.2026 14:52:16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Knihař (kód: 34-57-H/01)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Knihař (kód: 34-99-H/09)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Knihař/knihařka na automatických knihařských linkách (kód: 34-001-H)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Knihař/knihařka na knihařských strojích (kód: 34-002-H)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Knihař na knihařských strojích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Průmyslový knihař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Knihař/knihařka na knihařských strojích, 28.9.2026 14:52:16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