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BC3C4" Type="http://schemas.openxmlformats.org/officeDocument/2006/relationships/officeDocument" Target="/word/document.xml" /><Relationship Id="coreR30ABC3C4" Type="http://schemas.openxmlformats.org/package/2006/relationships/metadata/core-properties" Target="/docProps/core.xml" /><Relationship Id="customR30ABC3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se zbožím a materiálem (kód: 66-005-H)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 a přejímka zboží, materiálu na základě průvodních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Ukládání, skladování a ošetřování zboží a materiálu ve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Odbavování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manipulační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Manipulant/manipulantka se zbožím a materiálem, 20.10.2026 10:24:54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 a přejímka zboží, materiálu na základě průvodních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odběr a přejímku zboží či materiálu podle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kvalitu a množství zboží či materiálu a porovnat fyzicky zjištěný stav s údaji na průvodních dokladech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Ukládání, skladování a ošetřování zboží a materiálu ve skladu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Připravit zboží či materiál k expedici</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Odbavování kusových a vozových zásilek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Dohlížet při nakládce a vykládce zboží a materiálu a kontrolovat podle průvodních listin</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Zajistit komplexní předávky a přejímky dopravních prostředků a manipulačních jednotek</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Obsluha manipulační techniky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Dodržet bezpečnostní zásady při obsluze ručních mechanizačních prostředků (nízkozdvižné a vysokozdvižné vozíky)</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Použít vhodné mechanizační prostředky pro konkrétní činnosti při manipulaci se zbožím a materiálem v souladu s bezpečnostními předpisy</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12"/>
        <w:framePr w:w="6710" w:h="607" w:hRule="exact" w:wrap="none" w:vAnchor="page" w:hAnchor="margin" w:x="45" w:y="13228"/>
        <w:rPr>
          <w:rStyle w:val="C3"/>
          <w:rtl w:val="0"/>
        </w:rPr>
      </w:pPr>
    </w:p>
    <w:p>
      <w:pPr>
        <w:pStyle w:val="P13"/>
        <w:framePr w:w="6658" w:h="480" w:hRule="exact" w:wrap="none" w:vAnchor="page" w:hAnchor="margin" w:x="71" w:y="13284"/>
        <w:rPr>
          <w:rStyle w:val="C11"/>
          <w:rtl w:val="0"/>
        </w:rPr>
      </w:pPr>
      <w:r>
        <w:rPr>
          <w:rStyle w:val="C11"/>
          <w:rtl w:val="0"/>
        </w:rPr>
        <w:t>c) Zabezpečit ruční mechanizační prostředky po ukončení provozu v souladu s bezpečnostními předpisy</w:t>
      </w:r>
    </w:p>
    <w:p>
      <w:pPr>
        <w:pStyle w:val="P28"/>
        <w:framePr w:w="3921" w:h="607" w:hRule="exact" w:wrap="none" w:vAnchor="page" w:hAnchor="margin" w:x="6800" w:y="13228"/>
        <w:rPr>
          <w:rStyle w:val="C3"/>
          <w:rtl w:val="0"/>
        </w:rPr>
      </w:pPr>
    </w:p>
    <w:p>
      <w:pPr>
        <w:pStyle w:val="P29"/>
        <w:framePr w:w="3839" w:h="480" w:hRule="exact" w:wrap="none" w:vAnchor="page" w:hAnchor="margin" w:x="6856" w:y="13284"/>
        <w:rPr>
          <w:rStyle w:val="C21"/>
          <w:rtl w:val="0"/>
        </w:rPr>
      </w:pPr>
      <w:r>
        <w:rPr>
          <w:rStyle w:val="C21"/>
          <w:rtl w:val="0"/>
        </w:rPr>
        <w:t>Praktické předvedení a ústní ověření</w:t>
      </w:r>
    </w:p>
    <w:p>
      <w:pPr>
        <w:pStyle w:val="P16"/>
        <w:framePr w:w="6710" w:h="607" w:hRule="exact" w:wrap="none" w:vAnchor="page" w:hAnchor="margin" w:x="45" w:y="13835"/>
        <w:rPr>
          <w:rStyle w:val="C3"/>
          <w:rtl w:val="0"/>
        </w:rPr>
      </w:pPr>
    </w:p>
    <w:p>
      <w:pPr>
        <w:pStyle w:val="P17"/>
        <w:framePr w:w="6658" w:h="480" w:hRule="exact" w:wrap="none" w:vAnchor="page" w:hAnchor="margin" w:x="71" w:y="13891"/>
        <w:rPr>
          <w:rStyle w:val="C13"/>
          <w:rtl w:val="0"/>
        </w:rPr>
      </w:pPr>
      <w:r>
        <w:rPr>
          <w:rStyle w:val="C13"/>
          <w:rtl w:val="0"/>
        </w:rPr>
        <w:t>d) Vykonat běžnou údržbu ručních mechanizačních prostředků a ostatního skladového zařízení, zkontrolovat termíny revizí</w:t>
      </w:r>
    </w:p>
    <w:p>
      <w:pPr>
        <w:pStyle w:val="P30"/>
        <w:framePr w:w="3921" w:h="607" w:hRule="exact" w:wrap="none" w:vAnchor="page" w:hAnchor="margin" w:x="6800" w:y="13835"/>
        <w:rPr>
          <w:rStyle w:val="C3"/>
          <w:rtl w:val="0"/>
        </w:rPr>
      </w:pPr>
    </w:p>
    <w:p>
      <w:pPr>
        <w:pStyle w:val="P31"/>
        <w:framePr w:w="3839" w:h="480" w:hRule="exact" w:wrap="none" w:vAnchor="page" w:hAnchor="margin" w:x="6856" w:y="13891"/>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20.10.2026 10:24:54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Dodržet hygienu osobní i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Dodržet sanitační řád během provozu i po jeho ukončení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Použít vhodný pracovní oděv a ochranné pomůcky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20.10.2026 10:24:54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Zdravotní způsobilost pro vykonávání pracovních činností této profesní kvalifikace je vyžadována a prokazuje se lékařským potvrzením (odkaz na povolání v NSP - https://www.nsp.cz/jednotka-prace/skladnik#zdravotni-zpusobilost).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koná s ručními mechanizačními prostředky. Autorizovaná osoba zajistí proškolení uchazeče jako součást úvodního seznámení s BOZP na pracovišti.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je možné, že pro výkon povolání bude potřeba ovládat i motorové mechanizační prostředky. Ovládání těchto prostředků je odborná způsobilost podle ČSN 26 8805 v platném znění a zkouška odborné způsobilosti podle tohoto hodnoticího standardu ji nenahrazuje.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Uskuteční se také kontrola kvality vykonané práce.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se zbožím a materiálem, 20.10.2026 10:24:54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se zbožím a materiálem, 20.10.2026 10:24:54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prostředky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 AOs musí mít k dispozici alespoň jeden druh manipulačních prostředků (ukládací bedny a přepravky, palety, kontejnery, roltejnery, pojízdné stojany)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 AOs musí mít k dispozici alespoň jeden druh ručních mechanizačních prostředků (rudl, nízko a vysokozdvižné vozíky, regálové zakladače, zvedací plošiny)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 AOs musí mít k dispozici alespoň jeden druh manipulační jednotky (materiál balený nebo nebalený, umístěný na/v manipulačním prostředku nebo i bez něho, případně i svazkovaný)</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Manipulant/manipulantka se zbožím a materiálem, 20.10.2026 10:24:54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w:t>
      </w:r>
    </w:p>
    <w:p>
      <w:pPr>
        <w:pStyle w:val="P21"/>
        <w:framePr w:w="7654" w:h="331" w:hRule="exact" w:wrap="none" w:vAnchor="page" w:hAnchor="margin" w:x="28" w:y="15940"/>
        <w:rPr>
          <w:rStyle w:val="C16"/>
          <w:rtl w:val="0"/>
        </w:rPr>
      </w:pPr>
      <w:r>
        <w:rPr>
          <w:rStyle w:val="C16"/>
          <w:rtl w:val="0"/>
        </w:rPr>
        <w:t>Manipulant/manipulantka se zbožím a materiálem, 20.10.2026 10:24:54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5801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A6F3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