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19B9E" Type="http://schemas.openxmlformats.org/officeDocument/2006/relationships/officeDocument" Target="/word/document.xml" /><Relationship Id="coreR2619B9E" Type="http://schemas.openxmlformats.org/package/2006/relationships/metadata/core-properties" Target="/docProps/core.xml" /><Relationship Id="customR2619B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evidence zásob zboží a materiálu (kód: 66-006-H)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evidence zásob a materiálu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dodacích listech a dalších dokumentech doprovázejících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skladovaného zboží včetně evidence pohybu zásob a zpracování přehledů o zásobách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Evidence dodavatelů a odběratelů zboží a materiálu, nabídka prodávaného sortimentu, včetně poskytování informací odběratelům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Posuzování kvality zboží a materiálu při odběru, při přejímce a při reklamaci, vyřizování reklamací v souladu s platnou legislativou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Inventura a inventarizace zásob zboží a materiálu ve skladu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Plánování druhu a množství objednávaného zboží a materiálu do skladu na základě předpokládaného odbytu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Přijímání hotovostních i bezhotovostních plateb za zboží a za materiál od odběratelů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11.04.2017 do: 18.10.2021</w:t>
      </w:r>
    </w:p>
    <w:p>
      <w:pPr>
        <w:pStyle w:val="P21"/>
        <w:framePr w:w="7654" w:h="331" w:hRule="exact" w:wrap="none" w:vAnchor="page" w:hAnchor="margin" w:x="28" w:y="15940"/>
        <w:rPr>
          <w:rStyle w:val="C16"/>
          <w:rtl w:val="0"/>
        </w:rPr>
      </w:pPr>
      <w:r>
        <w:rPr>
          <w:rStyle w:val="C16"/>
          <w:rtl w:val="0"/>
        </w:rPr>
        <w:t>Pracovník evidence zásob zboží a materiálu, 17.6.2026 13:49:58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dodacích listech a dalších dokumentech doprovázejících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dodací listy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Přijmout a evidovat objednávku na zboží či materiál od odběratele s využitím softwarového vybavení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Evidence skladovaného zboží včetně evidence pohybu zásob a zpracování přehledů o zásobách</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Vyhotovit doklady spojené s odběrem a přejímkou zboží či materiálu</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Zpracovat a evidovat vyhotovené doklady s využitím softwarového vybavení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Přijmout a evidovat požadavek na výdej zboží či materiálu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547" w:hRule="exact" w:wrap="none" w:vAnchor="page" w:hAnchor="margin" w:x="28" w:y="7783"/>
        <w:rPr>
          <w:rStyle w:val="C18"/>
          <w:rtl w:val="0"/>
        </w:rPr>
      </w:pPr>
      <w:r>
        <w:rPr>
          <w:rStyle w:val="C18"/>
          <w:rtl w:val="0"/>
        </w:rPr>
        <w:t>Evidence dodavatelů a odběratelů zboží a materiálu, nabídka prodávaného sortimentu, včetně poskytování informací odběratelům</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Evidovat seznam dodavatelů a odběratelů včetně stavu pohledávek s využitím softwarového vybavení</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Informovat průběžně odběratele o nabízeném zboží a materiálu</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obě kritéria.</w:t>
      </w:r>
    </w:p>
    <w:p>
      <w:pPr>
        <w:pStyle w:val="P23"/>
        <w:framePr w:w="10710" w:h="547" w:hRule="exact" w:wrap="none" w:vAnchor="page" w:hAnchor="margin" w:x="28" w:y="10338"/>
        <w:rPr>
          <w:rStyle w:val="C18"/>
          <w:rtl w:val="0"/>
        </w:rPr>
      </w:pPr>
      <w:r>
        <w:rPr>
          <w:rStyle w:val="C18"/>
          <w:rtl w:val="0"/>
        </w:rPr>
        <w:t>Posuzování kvality zboží a materiálu při odběru, při přejímce a při reklamaci, vyřizování reklamací v souladu s platnou legislativou</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Zhodnotit druh a kvalitu dodaného zboží či materiálu, včetně porovnání s dokumentací a zkontrolovat senzoricky</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Vyřizovat reklamaci zboží a materiálu v souladu s platnou legislativou</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Vyhotovit a evidovat doklady spojené s reklamací zboží a materiálu, např. zápis o vadách</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w:t>
      </w:r>
    </w:p>
    <w:p>
      <w:pPr>
        <w:pStyle w:val="P16"/>
        <w:framePr w:w="6710" w:h="376" w:hRule="exact" w:wrap="none" w:vAnchor="page" w:hAnchor="margin" w:x="45" w:y="12951"/>
        <w:rPr>
          <w:rStyle w:val="C3"/>
          <w:rtl w:val="0"/>
        </w:rPr>
      </w:pPr>
    </w:p>
    <w:p>
      <w:pPr>
        <w:pStyle w:val="P17"/>
        <w:framePr w:w="6658" w:h="249" w:hRule="exact" w:wrap="none" w:vAnchor="page" w:hAnchor="margin" w:x="71" w:y="13007"/>
        <w:rPr>
          <w:rStyle w:val="C13"/>
          <w:rtl w:val="0"/>
        </w:rPr>
      </w:pPr>
      <w:r>
        <w:rPr>
          <w:rStyle w:val="C13"/>
          <w:rtl w:val="0"/>
        </w:rPr>
        <w:t>d) Vystavit protokol o reklamačním řízení</w:t>
      </w:r>
    </w:p>
    <w:p>
      <w:pPr>
        <w:pStyle w:val="P30"/>
        <w:framePr w:w="3921" w:h="376" w:hRule="exact" w:wrap="none" w:vAnchor="page" w:hAnchor="margin" w:x="6800" w:y="12951"/>
        <w:rPr>
          <w:rStyle w:val="C3"/>
          <w:rtl w:val="0"/>
        </w:rPr>
      </w:pPr>
    </w:p>
    <w:p>
      <w:pPr>
        <w:pStyle w:val="P31"/>
        <w:framePr w:w="3839" w:h="249" w:hRule="exact" w:wrap="none" w:vAnchor="page" w:hAnchor="margin" w:x="6856" w:y="13007"/>
        <w:rPr>
          <w:rStyle w:val="C22"/>
          <w:rtl w:val="0"/>
        </w:rPr>
      </w:pPr>
      <w:r>
        <w:rPr>
          <w:rStyle w:val="C22"/>
          <w:rtl w:val="0"/>
        </w:rPr>
        <w:t>Praktické předvedení</w:t>
      </w:r>
    </w:p>
    <w:p>
      <w:pPr>
        <w:pStyle w:val="P32"/>
        <w:framePr w:w="10710" w:h="248" w:hRule="exact" w:wrap="none" w:vAnchor="page" w:hAnchor="margin" w:x="28" w:y="13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evidence zásob zboží a materiálu, 17.6.2026 13:49:58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Inventura a inventarizace zásob zboží a materiálu ve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zásoby zboží a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Zjistit skutečný stav zboží a materiálu převážením, přeměřením, přepočítáním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Porovnat fyzický stav zásob zboží a materiálu se stavem účetním a zaznamenat zjištěné rozdíly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Spolupracovat při odstraňování nedostatků zjištěných inventurou podle pokynů nadřízeného v souladu s předpisy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Plánování druhu a množství objednávaného zboží a materiálu do skladu na základě předpokládaného odbytu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Vést evidenci o pohybu zboží a materiálu ve skladu</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Sledovat poptávku odběratelů po jednotlivých druzích zboží a materiálu</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Přijímání hotovostních i bezhotovostních plateb za zboží a za materiál od odběratelů</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Dohodnout smluvně způsob platby s odběratelem</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Přijmout hotovost, ověřit platnost měny</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c) Vyúčtovat platbu odběrateli, přijatou hotovost uložit a zaevidovat předepsaným způsobem</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Praktické předvedení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d) Vystavit a zaevidovat doklad o hotovostní nebo bezhotovostní platbě</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 a ústní ověření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e) Odstranit vzniklé nedostatky při bezhotovostních i hotovostních platbách</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376" w:hRule="exact" w:wrap="none" w:vAnchor="page" w:hAnchor="margin" w:x="45" w:y="12539"/>
        <w:rPr>
          <w:rStyle w:val="C3"/>
          <w:rtl w:val="0"/>
        </w:rPr>
      </w:pPr>
    </w:p>
    <w:p>
      <w:pPr>
        <w:pStyle w:val="P13"/>
        <w:framePr w:w="6658" w:h="249" w:hRule="exact" w:wrap="none" w:vAnchor="page" w:hAnchor="margin" w:x="71" w:y="12595"/>
        <w:rPr>
          <w:rStyle w:val="C11"/>
          <w:rtl w:val="0"/>
        </w:rPr>
      </w:pPr>
      <w:r>
        <w:rPr>
          <w:rStyle w:val="C11"/>
          <w:rtl w:val="0"/>
        </w:rPr>
        <w:t>a) Dodržet hygienu osobní i hygienu práce v průběhu pracovních činností</w:t>
      </w:r>
    </w:p>
    <w:p>
      <w:pPr>
        <w:pStyle w:val="P28"/>
        <w:framePr w:w="3921" w:h="376" w:hRule="exact" w:wrap="none" w:vAnchor="page" w:hAnchor="margin" w:x="6800" w:y="12539"/>
        <w:rPr>
          <w:rStyle w:val="C3"/>
          <w:rtl w:val="0"/>
        </w:rPr>
      </w:pPr>
    </w:p>
    <w:p>
      <w:pPr>
        <w:pStyle w:val="P29"/>
        <w:framePr w:w="3839" w:h="249"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Dodržett sanitační řád během provozu i po jeho ukončení</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 a ústní ověření</w:t>
      </w:r>
    </w:p>
    <w:p>
      <w:pPr>
        <w:pStyle w:val="P12"/>
        <w:framePr w:w="6710" w:h="376" w:hRule="exact" w:wrap="none" w:vAnchor="page" w:hAnchor="margin" w:x="45" w:y="13291"/>
        <w:rPr>
          <w:rStyle w:val="C3"/>
          <w:rtl w:val="0"/>
        </w:rPr>
      </w:pPr>
    </w:p>
    <w:p>
      <w:pPr>
        <w:pStyle w:val="P13"/>
        <w:framePr w:w="6658" w:h="249" w:hRule="exact" w:wrap="none" w:vAnchor="page" w:hAnchor="margin" w:x="71" w:y="13347"/>
        <w:rPr>
          <w:rStyle w:val="C11"/>
          <w:rtl w:val="0"/>
        </w:rPr>
      </w:pPr>
      <w:r>
        <w:rPr>
          <w:rStyle w:val="C11"/>
          <w:rtl w:val="0"/>
        </w:rPr>
        <w:t>c) Použít vhodný pracovní oděv a ochranné pomůcky</w:t>
      </w:r>
    </w:p>
    <w:p>
      <w:pPr>
        <w:pStyle w:val="P28"/>
        <w:framePr w:w="3921" w:h="376" w:hRule="exact" w:wrap="none" w:vAnchor="page" w:hAnchor="margin" w:x="6800" w:y="13291"/>
        <w:rPr>
          <w:rStyle w:val="C3"/>
          <w:rtl w:val="0"/>
        </w:rPr>
      </w:pPr>
    </w:p>
    <w:p>
      <w:pPr>
        <w:pStyle w:val="P29"/>
        <w:framePr w:w="3839" w:h="249" w:hRule="exact" w:wrap="none" w:vAnchor="page" w:hAnchor="margin" w:x="6856" w:y="13347"/>
        <w:rPr>
          <w:rStyle w:val="C21"/>
          <w:rtl w:val="0"/>
        </w:rPr>
      </w:pPr>
      <w:r>
        <w:rPr>
          <w:rStyle w:val="C21"/>
          <w:rtl w:val="0"/>
        </w:rPr>
        <w:t>Praktické předvedení</w:t>
      </w:r>
    </w:p>
    <w:p>
      <w:pPr>
        <w:pStyle w:val="P32"/>
        <w:framePr w:w="10710" w:h="248" w:hRule="exact" w:wrap="none" w:vAnchor="page" w:hAnchor="margin" w:x="28" w:y="137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evidence zásob zboží a materiálu, 17.6.2026 13:49:58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z oblasti evidence zboží a materiálu, které si autorizovaná osoba předem připraví, konkretizuje a rozpracuje podle kritérií.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koná zadané úkoly, při nichž budou hodnoceny postupy, organizace a kvalita práce při plnění jednotlivých úkolů, vyhotovování příslušné dokumentace, společenské a profesionální chování.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oboje).</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evidence zásob zboží a materiálu, 17.6.2026 13:49:58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a střední vzdělání s maturitní zkouškou +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logistiky nebo skladového hospodářství nebo obchodního provozu nebo ve funkci učitele odborných předmětů v oblasti technologie manipulace s materiálem nebo logistiky nebo skladového hospodářství nebo obchodního provozu, odpovídající aktuálnímu obsahu příslušné profesní kvalifikace.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evidence zásob zboží a materiálu, 17.6.2026 13:49:58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mechanizační prostředky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evidence zásob zboží a materiálu, 17.6.2026 13:49:58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pStyle w:val="P21"/>
        <w:framePr w:w="7654" w:h="331" w:hRule="exact" w:wrap="none" w:vAnchor="page" w:hAnchor="margin" w:x="28" w:y="15940"/>
        <w:rPr>
          <w:rStyle w:val="C16"/>
          <w:rtl w:val="0"/>
        </w:rPr>
      </w:pPr>
      <w:r>
        <w:rPr>
          <w:rStyle w:val="C16"/>
          <w:rtl w:val="0"/>
        </w:rPr>
        <w:t>Pracovník evidence zásob zboží a materiálu, 17.6.2026 13:49:58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7B34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34F6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