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B8CB3" Type="http://schemas.openxmlformats.org/officeDocument/2006/relationships/officeDocument" Target="/word/document.xml" /><Relationship Id="coreR524B8CB3" Type="http://schemas.openxmlformats.org/package/2006/relationships/metadata/core-properties" Target="/docProps/core.xml" /><Relationship Id="customR524B8C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práce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8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170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30.9.2026 6:44:17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30.9.2026 6:44:17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30.9.2026 6:44:17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