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016479" Type="http://schemas.openxmlformats.org/officeDocument/2006/relationships/officeDocument" Target="/word/document.xml" /><Relationship Id="coreR21016479" Type="http://schemas.openxmlformats.org/package/2006/relationships/metadata/core-properties" Target="/docProps/core.xml" /><Relationship Id="customR210164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Manipulační pracovník/pracovnice se zbožím ve skladu (kód: 66-007-E)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12.10.2021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Manipulační pracovník/pracovnice se zbožím ve skladu, 9.9.2026 23:02:48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logistická Dalovice, příspěvková organizace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Hlavní 114, 36263 Dalovice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škola profesní přípravy, Hradec Králové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17. listopadu 1212/2, 50003 Hradec Králové</w:t>
      </w:r>
    </w:p>
    <w:p>
      <w:pPr>
        <w:pStyle w:val="P17"/>
        <w:framePr w:w="7847" w:h="383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13"/>
        <w:framePr w:w="7847" w:h="607" w:hRule="exact" w:wrap="none" w:vAnchor="page" w:hAnchor="margin" w:x="45" w:y="47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806"/>
        <w:rPr>
          <w:rStyle w:val="C13"/>
          <w:rtl w:val="0"/>
        </w:rPr>
      </w:pPr>
      <w:r>
        <w:rPr>
          <w:rStyle w:val="C13"/>
          <w:rtl w:val="0"/>
        </w:rPr>
        <w:t>Vyšší odborná škola, Střední škola, Centrum odborné přípravy, Sezimovo Ústí, Budějovická 421</w:t>
      </w:r>
    </w:p>
    <w:p>
      <w:pPr>
        <w:pStyle w:val="P15"/>
        <w:framePr w:w="2784" w:h="607" w:hRule="exact" w:wrap="none" w:vAnchor="page" w:hAnchor="margin" w:x="7937" w:y="47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806"/>
        <w:rPr>
          <w:rStyle w:val="C14"/>
          <w:rtl w:val="0"/>
        </w:rPr>
      </w:pPr>
      <w:r>
        <w:rPr>
          <w:rStyle w:val="C14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Manipulační pracovník/pracovnice se zbožím ve skladu, 9.9.2026 23:02:48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