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A966B" Type="http://schemas.openxmlformats.org/officeDocument/2006/relationships/officeDocument" Target="/word/document.xml" /><Relationship Id="coreR25DA966B" Type="http://schemas.openxmlformats.org/package/2006/relationships/metadata/core-properties" Target="/docProps/core.xml" /><Relationship Id="customR25DA96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30.9.2026 6:50:21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https://www.nsp.cz/jednotka-prace/hutnik-tavic-oceli#zdravotni-zpusobilost).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 tento povel vykoná, nebo sdělí, proč to vykonat nelze.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30.9.2026 6:50:21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30.9.2026 6:50:21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