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DF041" Type="http://schemas.openxmlformats.org/officeDocument/2006/relationships/officeDocument" Target="/word/document.xml" /><Relationship Id="coreRACDF041" Type="http://schemas.openxmlformats.org/package/2006/relationships/metadata/core-properties" Target="/docProps/core.xml" /><Relationship Id="customRACDF0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hutním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dělících,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12:55:22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https://www.nsp.cz/jednotka-prace/hutnik-tazec-kovu#zdravotni-zpusobilost).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prostředí, činnosti uchazeče jsou prováděny simulovaně.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To znamená: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12:55:22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12:55:22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