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709D78" Type="http://schemas.openxmlformats.org/officeDocument/2006/relationships/officeDocument" Target="/word/document.xml" /><Relationship Id="coreR1C709D78" Type="http://schemas.openxmlformats.org/package/2006/relationships/metadata/core-properties" Target="/docProps/core.xml" /><Relationship Id="customR1C709D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Cukrář/cukrářka pro výrobu restauračních moučníků (kód: 29-012-H)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restauračních moučníků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restauračních moučníků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přípravu restauračních moučníků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restauračních moučníků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a hmot na přípravu teplých a studených restauračních moučníků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úpravy restauračních moučníků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teplých a studených restauračních moučníků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Aranžování a úprava při servírování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a seřizování strojů a zařízení při výrobě restauračních moučníků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cukrářských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Cukrář/cukrářka pro výrobu restauračních moučníků, 7.7.2026 14:10:16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restauračních moučníků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 xml:space="preserve">b) Převzít suroviny, zkontrolovat množství a smyslově posoudit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přípravu restauračních moučníků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přípravu restauračního moučníku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k provozu vhodné stroje, zařízení a pomůcky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přípravu restauračních moučníků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 technologickému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těst a hmot na přípravu teplých a studených restauračních moučníků</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607" w:hRule="exact" w:wrap="none" w:vAnchor="page" w:hAnchor="margin" w:x="45" w:y="12767"/>
        <w:rPr>
          <w:rStyle w:val="C3"/>
          <w:rtl w:val="0"/>
        </w:rPr>
      </w:pPr>
    </w:p>
    <w:p>
      <w:pPr>
        <w:pStyle w:val="P13"/>
        <w:framePr w:w="6658" w:h="480" w:hRule="exact" w:wrap="none" w:vAnchor="page" w:hAnchor="margin" w:x="71" w:y="12823"/>
        <w:rPr>
          <w:rStyle w:val="C11"/>
          <w:rtl w:val="0"/>
        </w:rPr>
      </w:pPr>
      <w:r>
        <w:rPr>
          <w:rStyle w:val="C11"/>
          <w:rtl w:val="0"/>
        </w:rPr>
        <w:t>a) Z navážených a upravených surovin zpracovat těsto nebo hmotu v požadované kvalitě a množství v souladu s technologickým postupem</w:t>
      </w:r>
    </w:p>
    <w:p>
      <w:pPr>
        <w:pStyle w:val="P28"/>
        <w:framePr w:w="3921" w:h="607" w:hRule="exact" w:wrap="none" w:vAnchor="page" w:hAnchor="margin" w:x="6800" w:y="12767"/>
        <w:rPr>
          <w:rStyle w:val="C3"/>
          <w:rtl w:val="0"/>
        </w:rPr>
      </w:pPr>
    </w:p>
    <w:p>
      <w:pPr>
        <w:pStyle w:val="P29"/>
        <w:framePr w:w="3839" w:h="480" w:hRule="exact" w:wrap="none" w:vAnchor="page" w:hAnchor="margin" w:x="6856" w:y="12823"/>
        <w:rPr>
          <w:rStyle w:val="C21"/>
          <w:rtl w:val="0"/>
        </w:rPr>
      </w:pPr>
      <w:r>
        <w:rPr>
          <w:rStyle w:val="C21"/>
          <w:rtl w:val="0"/>
        </w:rPr>
        <w:t>Praktické předvedení</w:t>
      </w:r>
    </w:p>
    <w:p>
      <w:pPr>
        <w:pStyle w:val="P16"/>
        <w:framePr w:w="6710" w:h="831" w:hRule="exact" w:wrap="none" w:vAnchor="page" w:hAnchor="margin" w:x="45" w:y="13374"/>
        <w:rPr>
          <w:rStyle w:val="C3"/>
          <w:rtl w:val="0"/>
        </w:rPr>
      </w:pPr>
    </w:p>
    <w:p>
      <w:pPr>
        <w:pStyle w:val="P17"/>
        <w:framePr w:w="6658" w:h="704" w:hRule="exact" w:wrap="none" w:vAnchor="page" w:hAnchor="margin" w:x="71" w:y="13430"/>
        <w:rPr>
          <w:rStyle w:val="C13"/>
          <w:rtl w:val="0"/>
        </w:rPr>
      </w:pPr>
      <w:r>
        <w:rPr>
          <w:rStyle w:val="C13"/>
          <w:rtl w:val="0"/>
        </w:rPr>
        <w:t xml:space="preserve">b) Zvolit a nastavit podmínky pro zrání těsta nebo odležení  hmoty a nechat  těsto, hmotu nebo polotovar v optimálních podmínkách pro další využití (zpracování)</w:t>
      </w:r>
    </w:p>
    <w:p>
      <w:pPr>
        <w:pStyle w:val="P30"/>
        <w:framePr w:w="3921" w:h="831" w:hRule="exact" w:wrap="none" w:vAnchor="page" w:hAnchor="margin" w:x="6800" w:y="13374"/>
        <w:rPr>
          <w:rStyle w:val="C3"/>
          <w:rtl w:val="0"/>
        </w:rPr>
      </w:pPr>
    </w:p>
    <w:p>
      <w:pPr>
        <w:pStyle w:val="P31"/>
        <w:framePr w:w="3839" w:h="704" w:hRule="exact" w:wrap="none" w:vAnchor="page" w:hAnchor="margin" w:x="6856" w:y="13430"/>
        <w:rPr>
          <w:rStyle w:val="C22"/>
          <w:rtl w:val="0"/>
        </w:rPr>
      </w:pPr>
      <w:r>
        <w:rPr>
          <w:rStyle w:val="C22"/>
          <w:rtl w:val="0"/>
        </w:rPr>
        <w:t>Praktické předvedení a ústní ověření</w:t>
      </w:r>
    </w:p>
    <w:p>
      <w:pPr>
        <w:pStyle w:val="P32"/>
        <w:framePr w:w="10710" w:h="248" w:hRule="exact" w:wrap="none" w:vAnchor="page" w:hAnchor="margin" w:x="28" w:y="143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Cukrář/cukrářka pro výrobu restauračních moučníků, 7.7.2026 14:10:16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Vytvarovat těsto nebo hmotu do požadovaného tvaru (podle obecných pravidel nebo podle vlastního návrhu) v souladu s technologickým postupem, umístit na plech nebo nadávkovat do forem, dále naplnit náplní nebo ovocem podle technologického postupu, pro kynuté druhy nastavit kynárnu, nechat dokynout a posoudit stupeň dokynutí</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Uplatnit estetická pravidla při zhotovování výrobků</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Praktické předvedení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Příprava a použití základních náplní a polev</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Zpracovat náplně, polevy, ozdoby z různých druhů surovin pro dohotovení výrobku podle technologického postupu</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c) Zvolit vhodné podmínky a uskladnit náplně, polevy a ozdoby na potřebnou dobu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Tepelné úpravy restauračních moučníků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Zvolit vhodný režim tepelné úpravy – pečení, smažení, vaření</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w:t>
      </w:r>
    </w:p>
    <w:p>
      <w:pPr>
        <w:pStyle w:val="P16"/>
        <w:framePr w:w="6710" w:h="607" w:hRule="exact" w:wrap="none" w:vAnchor="page" w:hAnchor="margin" w:x="45" w:y="10158"/>
        <w:rPr>
          <w:rStyle w:val="C3"/>
          <w:rtl w:val="0"/>
        </w:rPr>
      </w:pPr>
    </w:p>
    <w:p>
      <w:pPr>
        <w:pStyle w:val="P17"/>
        <w:framePr w:w="6658" w:h="480" w:hRule="exact" w:wrap="none" w:vAnchor="page" w:hAnchor="margin" w:x="71" w:y="10214"/>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10158"/>
        <w:rPr>
          <w:rStyle w:val="C3"/>
          <w:rtl w:val="0"/>
        </w:rPr>
      </w:pPr>
    </w:p>
    <w:p>
      <w:pPr>
        <w:pStyle w:val="P31"/>
        <w:framePr w:w="3839" w:h="480" w:hRule="exact" w:wrap="none" w:vAnchor="page" w:hAnchor="margin" w:x="6856" w:y="10214"/>
        <w:rPr>
          <w:rStyle w:val="C22"/>
          <w:rtl w:val="0"/>
        </w:rPr>
      </w:pPr>
      <w:r>
        <w:rPr>
          <w:rStyle w:val="C22"/>
          <w:rtl w:val="0"/>
        </w:rPr>
        <w:t>Praktické předvedení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c) Upéct výrobky nebo usmažit výrobky na pánvi nebo uvařit zadané polotovary, posoudit stupeň tepelného opracování výrobku</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d) Upečené, uvařené nebo usmažené výrobky nebo polotovary připravit pro další zpracování (dohotovení)</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Praktické předvedení</w:t>
      </w:r>
    </w:p>
    <w:p>
      <w:pPr>
        <w:pStyle w:val="P32"/>
        <w:framePr w:w="10710" w:h="248" w:hRule="exact" w:wrap="none" w:vAnchor="page" w:hAnchor="margin" w:x="28" w:y="12092"/>
        <w:rPr>
          <w:rStyle w:val="C23"/>
          <w:rtl w:val="0"/>
        </w:rPr>
      </w:pPr>
      <w:r>
        <w:rPr>
          <w:rStyle w:val="C23"/>
          <w:rtl w:val="0"/>
        </w:rPr>
        <w:t>Je třeba splnit všechna kritéria.</w:t>
      </w:r>
    </w:p>
    <w:p>
      <w:pPr>
        <w:pStyle w:val="P23"/>
        <w:framePr w:w="10710" w:h="340" w:hRule="exact" w:wrap="none" w:vAnchor="page" w:hAnchor="margin" w:x="28" w:y="12528"/>
        <w:rPr>
          <w:rStyle w:val="C18"/>
          <w:rtl w:val="0"/>
        </w:rPr>
      </w:pPr>
      <w:r>
        <w:rPr>
          <w:rStyle w:val="C18"/>
          <w:rtl w:val="0"/>
        </w:rPr>
        <w:t>Dohotovování a zdobení teplých a studených restauračních moučníků</w:t>
      </w:r>
    </w:p>
    <w:p>
      <w:pPr>
        <w:pStyle w:val="P24"/>
        <w:framePr w:w="6713" w:h="376" w:hRule="exact" w:wrap="none" w:vAnchor="page" w:hAnchor="margin" w:x="45" w:y="12967"/>
        <w:rPr>
          <w:rStyle w:val="C3"/>
          <w:rtl w:val="0"/>
        </w:rPr>
      </w:pPr>
    </w:p>
    <w:p>
      <w:pPr>
        <w:pStyle w:val="P25"/>
        <w:framePr w:w="6661" w:h="249" w:hRule="exact" w:wrap="none" w:vAnchor="page" w:hAnchor="margin" w:x="71" w:y="13038"/>
        <w:rPr>
          <w:rStyle w:val="C19"/>
          <w:rtl w:val="0"/>
        </w:rPr>
      </w:pPr>
      <w:r>
        <w:rPr>
          <w:rStyle w:val="C19"/>
          <w:rtl w:val="0"/>
        </w:rPr>
        <w:t>Kritéria hodnocení</w:t>
      </w:r>
    </w:p>
    <w:p>
      <w:pPr>
        <w:pStyle w:val="P26"/>
        <w:framePr w:w="3918" w:h="376" w:hRule="exact" w:wrap="none" w:vAnchor="page" w:hAnchor="margin" w:x="6803" w:y="12967"/>
        <w:rPr>
          <w:rStyle w:val="C3"/>
          <w:rtl w:val="0"/>
        </w:rPr>
      </w:pPr>
    </w:p>
    <w:p>
      <w:pPr>
        <w:pStyle w:val="P27"/>
        <w:framePr w:w="3836" w:h="249" w:hRule="exact" w:wrap="none" w:vAnchor="page" w:hAnchor="margin" w:x="6859" w:y="13038"/>
        <w:rPr>
          <w:rStyle w:val="C20"/>
          <w:rtl w:val="0"/>
        </w:rPr>
      </w:pPr>
      <w:r>
        <w:rPr>
          <w:rStyle w:val="C20"/>
          <w:rtl w:val="0"/>
        </w:rPr>
        <w:t>Způsoby ověření</w:t>
      </w:r>
    </w:p>
    <w:p>
      <w:pPr>
        <w:pStyle w:val="P12"/>
        <w:framePr w:w="6710" w:h="607" w:hRule="exact" w:wrap="none" w:vAnchor="page" w:hAnchor="margin" w:x="45" w:y="13343"/>
        <w:rPr>
          <w:rStyle w:val="C3"/>
          <w:rtl w:val="0"/>
        </w:rPr>
      </w:pPr>
    </w:p>
    <w:p>
      <w:pPr>
        <w:pStyle w:val="P13"/>
        <w:framePr w:w="6658" w:h="480" w:hRule="exact" w:wrap="none" w:vAnchor="page" w:hAnchor="margin" w:x="71" w:y="13399"/>
        <w:rPr>
          <w:rStyle w:val="C11"/>
          <w:rtl w:val="0"/>
        </w:rPr>
      </w:pPr>
      <w:r>
        <w:rPr>
          <w:rStyle w:val="C11"/>
          <w:rtl w:val="0"/>
        </w:rPr>
        <w:t>a) Dohotovit restaurační moučník podle technologického postupu a podle charakteru moučníku (ručně nebo strojově)</w:t>
      </w:r>
    </w:p>
    <w:p>
      <w:pPr>
        <w:pStyle w:val="P28"/>
        <w:framePr w:w="3921" w:h="607" w:hRule="exact" w:wrap="none" w:vAnchor="page" w:hAnchor="margin" w:x="6800" w:y="13343"/>
        <w:rPr>
          <w:rStyle w:val="C3"/>
          <w:rtl w:val="0"/>
        </w:rPr>
      </w:pPr>
    </w:p>
    <w:p>
      <w:pPr>
        <w:pStyle w:val="P29"/>
        <w:framePr w:w="3839" w:h="480" w:hRule="exact" w:wrap="none" w:vAnchor="page" w:hAnchor="margin" w:x="6856" w:y="13399"/>
        <w:rPr>
          <w:rStyle w:val="C21"/>
          <w:rtl w:val="0"/>
        </w:rPr>
      </w:pPr>
      <w:r>
        <w:rPr>
          <w:rStyle w:val="C21"/>
          <w:rtl w:val="0"/>
        </w:rPr>
        <w:t>Praktické předvedení</w:t>
      </w:r>
    </w:p>
    <w:p>
      <w:pPr>
        <w:pStyle w:val="P16"/>
        <w:framePr w:w="6710" w:h="607" w:hRule="exact" w:wrap="none" w:vAnchor="page" w:hAnchor="margin" w:x="45" w:y="13950"/>
        <w:rPr>
          <w:rStyle w:val="C3"/>
          <w:rtl w:val="0"/>
        </w:rPr>
      </w:pPr>
    </w:p>
    <w:p>
      <w:pPr>
        <w:pStyle w:val="P17"/>
        <w:framePr w:w="6658" w:h="480" w:hRule="exact" w:wrap="none" w:vAnchor="page" w:hAnchor="margin" w:x="71" w:y="14006"/>
        <w:rPr>
          <w:rStyle w:val="C13"/>
          <w:rtl w:val="0"/>
        </w:rPr>
      </w:pPr>
      <w:r>
        <w:rPr>
          <w:rStyle w:val="C13"/>
          <w:rtl w:val="0"/>
        </w:rPr>
        <w:t>b) Ozdobit moučník v souladu s obecnými pravidly a estetickými principy (podle návrhu nebo podle vlastní fantazie)</w:t>
      </w:r>
    </w:p>
    <w:p>
      <w:pPr>
        <w:pStyle w:val="P30"/>
        <w:framePr w:w="3921" w:h="607" w:hRule="exact" w:wrap="none" w:vAnchor="page" w:hAnchor="margin" w:x="6800" w:y="13950"/>
        <w:rPr>
          <w:rStyle w:val="C3"/>
          <w:rtl w:val="0"/>
        </w:rPr>
      </w:pPr>
    </w:p>
    <w:p>
      <w:pPr>
        <w:pStyle w:val="P31"/>
        <w:framePr w:w="3839" w:h="480" w:hRule="exact" w:wrap="none" w:vAnchor="page" w:hAnchor="margin" w:x="6856" w:y="14006"/>
        <w:rPr>
          <w:rStyle w:val="C22"/>
          <w:rtl w:val="0"/>
        </w:rPr>
      </w:pPr>
      <w:r>
        <w:rPr>
          <w:rStyle w:val="C22"/>
          <w:rtl w:val="0"/>
        </w:rPr>
        <w:t>Praktické předvedení a ústní ověření</w:t>
      </w:r>
    </w:p>
    <w:p>
      <w:pPr>
        <w:pStyle w:val="P12"/>
        <w:framePr w:w="6710" w:h="376" w:hRule="exact" w:wrap="none" w:vAnchor="page" w:hAnchor="margin" w:x="45" w:y="14557"/>
        <w:rPr>
          <w:rStyle w:val="C3"/>
          <w:rtl w:val="0"/>
        </w:rPr>
      </w:pPr>
    </w:p>
    <w:p>
      <w:pPr>
        <w:pStyle w:val="P13"/>
        <w:framePr w:w="6658" w:h="249" w:hRule="exact" w:wrap="none" w:vAnchor="page" w:hAnchor="margin" w:x="71" w:y="14613"/>
        <w:rPr>
          <w:rStyle w:val="C11"/>
          <w:rtl w:val="0"/>
        </w:rPr>
      </w:pPr>
      <w:r>
        <w:rPr>
          <w:rStyle w:val="C11"/>
          <w:rtl w:val="0"/>
        </w:rPr>
        <w:t>c) Zkontrolovat hmotnost, velikost a vzhled výrobku</w:t>
      </w:r>
    </w:p>
    <w:p>
      <w:pPr>
        <w:pStyle w:val="P28"/>
        <w:framePr w:w="3921" w:h="376" w:hRule="exact" w:wrap="none" w:vAnchor="page" w:hAnchor="margin" w:x="6800" w:y="14557"/>
        <w:rPr>
          <w:rStyle w:val="C3"/>
          <w:rtl w:val="0"/>
        </w:rPr>
      </w:pPr>
    </w:p>
    <w:p>
      <w:pPr>
        <w:pStyle w:val="P29"/>
        <w:framePr w:w="3839" w:h="249" w:hRule="exact" w:wrap="none" w:vAnchor="page" w:hAnchor="margin" w:x="6856" w:y="14613"/>
        <w:rPr>
          <w:rStyle w:val="C21"/>
          <w:rtl w:val="0"/>
        </w:rPr>
      </w:pPr>
      <w:r>
        <w:rPr>
          <w:rStyle w:val="C21"/>
          <w:rtl w:val="0"/>
        </w:rPr>
        <w:t>Praktické předvedení a metrologické měření</w:t>
      </w:r>
    </w:p>
    <w:p>
      <w:pPr>
        <w:pStyle w:val="P32"/>
        <w:framePr w:w="10710" w:h="248" w:hRule="exact" w:wrap="none" w:vAnchor="page" w:hAnchor="margin" w:x="28" w:y="15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pro výrobu restauračních moučníků, 7.7.2026 14:10:16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a úprava při servírování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ozdobit a servírovat restaurační moučník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Zhodnotit estetickou úpravu před expedicí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Posuzování jakosti cukrářských surovin, polotovarů a hotových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Provést kontrolu surovin, polotovarů a hotových výrobků z hlediska bezpečnosti potravin, hmotnosti, velikosti a vzhledu výrobku, připravit vzorky a provést senzorické posouzení a vyhodnotit výsledky</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V případě potřeby vyvodit nápravu a opatření ze zjištěných výsledků</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Ústní ověření</w:t>
      </w:r>
    </w:p>
    <w:p>
      <w:pPr>
        <w:pStyle w:val="P32"/>
        <w:framePr w:w="10710" w:h="248" w:hRule="exact" w:wrap="none" w:vAnchor="page" w:hAnchor="margin" w:x="28" w:y="6407"/>
        <w:rPr>
          <w:rStyle w:val="C23"/>
          <w:rtl w:val="0"/>
        </w:rPr>
      </w:pPr>
      <w:r>
        <w:rPr>
          <w:rStyle w:val="C23"/>
          <w:rtl w:val="0"/>
        </w:rPr>
        <w:t>Je třeba splnit obě kritéria.</w:t>
      </w:r>
    </w:p>
    <w:p>
      <w:pPr>
        <w:pStyle w:val="P23"/>
        <w:framePr w:w="10710" w:h="547" w:hRule="exact" w:wrap="none" w:vAnchor="page" w:hAnchor="margin" w:x="28" w:y="6843"/>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7490"/>
        <w:rPr>
          <w:rStyle w:val="C3"/>
          <w:rtl w:val="0"/>
        </w:rPr>
      </w:pPr>
    </w:p>
    <w:p>
      <w:pPr>
        <w:pStyle w:val="P25"/>
        <w:framePr w:w="6661" w:h="249" w:hRule="exact" w:wrap="none" w:vAnchor="page" w:hAnchor="margin" w:x="71" w:y="7561"/>
        <w:rPr>
          <w:rStyle w:val="C19"/>
          <w:rtl w:val="0"/>
        </w:rPr>
      </w:pPr>
      <w:r>
        <w:rPr>
          <w:rStyle w:val="C19"/>
          <w:rtl w:val="0"/>
        </w:rPr>
        <w:t>Kritéria hodnocení</w:t>
      </w:r>
    </w:p>
    <w:p>
      <w:pPr>
        <w:pStyle w:val="P26"/>
        <w:framePr w:w="3918" w:h="376" w:hRule="exact" w:wrap="none" w:vAnchor="page" w:hAnchor="margin" w:x="6803" w:y="7490"/>
        <w:rPr>
          <w:rStyle w:val="C3"/>
          <w:rtl w:val="0"/>
        </w:rPr>
      </w:pPr>
    </w:p>
    <w:p>
      <w:pPr>
        <w:pStyle w:val="P27"/>
        <w:framePr w:w="3836" w:h="249" w:hRule="exact" w:wrap="none" w:vAnchor="page" w:hAnchor="margin" w:x="6859" w:y="7561"/>
        <w:rPr>
          <w:rStyle w:val="C20"/>
          <w:rtl w:val="0"/>
        </w:rPr>
      </w:pPr>
      <w:r>
        <w:rPr>
          <w:rStyle w:val="C20"/>
          <w:rtl w:val="0"/>
        </w:rPr>
        <w:t>Způsoby ověření</w:t>
      </w:r>
    </w:p>
    <w:p>
      <w:pPr>
        <w:pStyle w:val="P12"/>
        <w:framePr w:w="6710" w:h="607" w:hRule="exact" w:wrap="none" w:vAnchor="page" w:hAnchor="margin" w:x="45" w:y="7866"/>
        <w:rPr>
          <w:rStyle w:val="C3"/>
          <w:rtl w:val="0"/>
        </w:rPr>
      </w:pPr>
    </w:p>
    <w:p>
      <w:pPr>
        <w:pStyle w:val="P13"/>
        <w:framePr w:w="6658" w:h="480" w:hRule="exact" w:wrap="none" w:vAnchor="page" w:hAnchor="margin" w:x="71" w:y="7922"/>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7866"/>
        <w:rPr>
          <w:rStyle w:val="C3"/>
          <w:rtl w:val="0"/>
        </w:rPr>
      </w:pPr>
    </w:p>
    <w:p>
      <w:pPr>
        <w:pStyle w:val="P29"/>
        <w:framePr w:w="3839" w:h="480" w:hRule="exact" w:wrap="none" w:vAnchor="page" w:hAnchor="margin" w:x="6856" w:y="7922"/>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b) Používat pracovní oděv a ochranné pomůcky</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c) Vysvětlit zásady sanitačního řádu</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Ústní ověření</w:t>
      </w:r>
    </w:p>
    <w:p>
      <w:pPr>
        <w:pStyle w:val="P16"/>
        <w:framePr w:w="6710" w:h="607" w:hRule="exact" w:wrap="none" w:vAnchor="page" w:hAnchor="margin" w:x="45" w:y="9225"/>
        <w:rPr>
          <w:rStyle w:val="C3"/>
          <w:rtl w:val="0"/>
        </w:rPr>
      </w:pPr>
    </w:p>
    <w:p>
      <w:pPr>
        <w:pStyle w:val="P17"/>
        <w:framePr w:w="6658" w:h="480" w:hRule="exact" w:wrap="none" w:vAnchor="page" w:hAnchor="margin" w:x="71" w:y="928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9225"/>
        <w:rPr>
          <w:rStyle w:val="C3"/>
          <w:rtl w:val="0"/>
        </w:rPr>
      </w:pPr>
    </w:p>
    <w:p>
      <w:pPr>
        <w:pStyle w:val="P31"/>
        <w:framePr w:w="3839" w:h="480" w:hRule="exact" w:wrap="none" w:vAnchor="page" w:hAnchor="margin" w:x="6856" w:y="9281"/>
        <w:rPr>
          <w:rStyle w:val="C22"/>
          <w:rtl w:val="0"/>
        </w:rPr>
      </w:pPr>
      <w:r>
        <w:rPr>
          <w:rStyle w:val="C22"/>
          <w:rtl w:val="0"/>
        </w:rPr>
        <w:t>Praktické předvedení</w:t>
      </w:r>
    </w:p>
    <w:p>
      <w:pPr>
        <w:pStyle w:val="P12"/>
        <w:framePr w:w="6710" w:h="831" w:hRule="exact" w:wrap="none" w:vAnchor="page" w:hAnchor="margin" w:x="45" w:y="9832"/>
        <w:rPr>
          <w:rStyle w:val="C3"/>
          <w:rtl w:val="0"/>
        </w:rPr>
      </w:pPr>
    </w:p>
    <w:p>
      <w:pPr>
        <w:pStyle w:val="P13"/>
        <w:framePr w:w="6658" w:h="704" w:hRule="exact" w:wrap="none" w:vAnchor="page" w:hAnchor="margin" w:x="71" w:y="9888"/>
        <w:rPr>
          <w:rStyle w:val="C11"/>
          <w:rtl w:val="0"/>
        </w:rPr>
      </w:pPr>
      <w:r>
        <w:rPr>
          <w:rStyle w:val="C11"/>
          <w:rtl w:val="0"/>
        </w:rPr>
        <w:t>e) Rozlišovat specifická bezpečnostní rizika související s manipulací se strojním vybavením a s výkonem pracovních činností při výrobě restauračních moučníků</w:t>
      </w:r>
    </w:p>
    <w:p>
      <w:pPr>
        <w:pStyle w:val="P28"/>
        <w:framePr w:w="3921" w:h="831" w:hRule="exact" w:wrap="none" w:vAnchor="page" w:hAnchor="margin" w:x="6800" w:y="9832"/>
        <w:rPr>
          <w:rStyle w:val="C3"/>
          <w:rtl w:val="0"/>
        </w:rPr>
      </w:pPr>
    </w:p>
    <w:p>
      <w:pPr>
        <w:pStyle w:val="P29"/>
        <w:framePr w:w="3839" w:h="704" w:hRule="exact" w:wrap="none" w:vAnchor="page" w:hAnchor="margin" w:x="6856" w:y="9888"/>
        <w:rPr>
          <w:rStyle w:val="C21"/>
          <w:rtl w:val="0"/>
        </w:rPr>
      </w:pPr>
      <w:r>
        <w:rPr>
          <w:rStyle w:val="C21"/>
          <w:rtl w:val="0"/>
        </w:rPr>
        <w:t>Ústní ověření</w:t>
      </w:r>
    </w:p>
    <w:p>
      <w:pPr>
        <w:pStyle w:val="P32"/>
        <w:framePr w:w="10710" w:h="248" w:hRule="exact" w:wrap="none" w:vAnchor="page" w:hAnchor="margin" w:x="28" w:y="10777"/>
        <w:rPr>
          <w:rStyle w:val="C23"/>
          <w:rtl w:val="0"/>
        </w:rPr>
      </w:pPr>
      <w:r>
        <w:rPr>
          <w:rStyle w:val="C23"/>
          <w:rtl w:val="0"/>
        </w:rPr>
        <w:t>Je třeba splnit všechna kritéria.</w:t>
      </w:r>
    </w:p>
    <w:p>
      <w:pPr>
        <w:pStyle w:val="P23"/>
        <w:framePr w:w="10710" w:h="340" w:hRule="exact" w:wrap="none" w:vAnchor="page" w:hAnchor="margin" w:x="28" w:y="11212"/>
        <w:rPr>
          <w:rStyle w:val="C18"/>
          <w:rtl w:val="0"/>
        </w:rPr>
      </w:pPr>
      <w:r>
        <w:rPr>
          <w:rStyle w:val="C18"/>
          <w:rtl w:val="0"/>
        </w:rPr>
        <w:t>Obsluha a seřizování strojů a zařízení při výrobě restauračních moučníků</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a) Obsluhovat stroje a zařízení v souladu se zásadami bezpečnosti práce</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w:t>
      </w:r>
    </w:p>
    <w:p>
      <w:pPr>
        <w:pStyle w:val="P16"/>
        <w:framePr w:w="6710" w:h="607" w:hRule="exact" w:wrap="none" w:vAnchor="page" w:hAnchor="margin" w:x="45" w:y="12404"/>
        <w:rPr>
          <w:rStyle w:val="C3"/>
          <w:rtl w:val="0"/>
        </w:rPr>
      </w:pPr>
    </w:p>
    <w:p>
      <w:pPr>
        <w:pStyle w:val="P17"/>
        <w:framePr w:w="6658" w:h="480" w:hRule="exact" w:wrap="none" w:vAnchor="page" w:hAnchor="margin" w:x="71" w:y="12460"/>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2404"/>
        <w:rPr>
          <w:rStyle w:val="C3"/>
          <w:rtl w:val="0"/>
        </w:rPr>
      </w:pPr>
    </w:p>
    <w:p>
      <w:pPr>
        <w:pStyle w:val="P31"/>
        <w:framePr w:w="3839" w:h="480" w:hRule="exact" w:wrap="none" w:vAnchor="page" w:hAnchor="margin" w:x="6856" w:y="12460"/>
        <w:rPr>
          <w:rStyle w:val="C22"/>
          <w:rtl w:val="0"/>
        </w:rPr>
      </w:pPr>
      <w:r>
        <w:rPr>
          <w:rStyle w:val="C22"/>
          <w:rtl w:val="0"/>
        </w:rPr>
        <w:t>Praktické předvedení, sledování</w:t>
      </w:r>
    </w:p>
    <w:p>
      <w:pPr>
        <w:pStyle w:val="P12"/>
        <w:framePr w:w="6710" w:h="376" w:hRule="exact" w:wrap="none" w:vAnchor="page" w:hAnchor="margin" w:x="45" w:y="13011"/>
        <w:rPr>
          <w:rStyle w:val="C3"/>
          <w:rtl w:val="0"/>
        </w:rPr>
      </w:pPr>
    </w:p>
    <w:p>
      <w:pPr>
        <w:pStyle w:val="P13"/>
        <w:framePr w:w="6658" w:h="249" w:hRule="exact" w:wrap="none" w:vAnchor="page" w:hAnchor="margin" w:x="71" w:y="13067"/>
        <w:rPr>
          <w:rStyle w:val="C11"/>
          <w:rtl w:val="0"/>
        </w:rPr>
      </w:pPr>
      <w:r>
        <w:rPr>
          <w:rStyle w:val="C11"/>
          <w:rtl w:val="0"/>
        </w:rPr>
        <w:t>c) Provést čištění a běžnou údržbu použitých strojů a zařízení</w:t>
      </w:r>
    </w:p>
    <w:p>
      <w:pPr>
        <w:pStyle w:val="P28"/>
        <w:framePr w:w="3921" w:h="376" w:hRule="exact" w:wrap="none" w:vAnchor="page" w:hAnchor="margin" w:x="6800" w:y="13011"/>
        <w:rPr>
          <w:rStyle w:val="C3"/>
          <w:rtl w:val="0"/>
        </w:rPr>
      </w:pPr>
    </w:p>
    <w:p>
      <w:pPr>
        <w:pStyle w:val="P29"/>
        <w:framePr w:w="3839" w:h="249" w:hRule="exact" w:wrap="none" w:vAnchor="page" w:hAnchor="margin" w:x="6856" w:y="13067"/>
        <w:rPr>
          <w:rStyle w:val="C21"/>
          <w:rtl w:val="0"/>
        </w:rPr>
      </w:pPr>
      <w:r>
        <w:rPr>
          <w:rStyle w:val="C21"/>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3"/>
        <w:framePr w:w="10710" w:h="340" w:hRule="exact" w:wrap="none" w:vAnchor="page" w:hAnchor="margin" w:x="28" w:y="13936"/>
        <w:rPr>
          <w:rStyle w:val="C18"/>
          <w:rtl w:val="0"/>
        </w:rPr>
      </w:pPr>
      <w:r>
        <w:rPr>
          <w:rStyle w:val="C18"/>
          <w:rtl w:val="0"/>
        </w:rPr>
        <w:t>Vedení provozní evidence při výrobě a prodeji cukrářských výrobků</w:t>
      </w:r>
    </w:p>
    <w:p>
      <w:pPr>
        <w:pStyle w:val="P24"/>
        <w:framePr w:w="6713" w:h="376" w:hRule="exact" w:wrap="none" w:vAnchor="page" w:hAnchor="margin" w:x="45" w:y="14375"/>
        <w:rPr>
          <w:rStyle w:val="C3"/>
          <w:rtl w:val="0"/>
        </w:rPr>
      </w:pPr>
    </w:p>
    <w:p>
      <w:pPr>
        <w:pStyle w:val="P25"/>
        <w:framePr w:w="6661" w:h="249" w:hRule="exact" w:wrap="none" w:vAnchor="page" w:hAnchor="margin" w:x="71" w:y="14446"/>
        <w:rPr>
          <w:rStyle w:val="C19"/>
          <w:rtl w:val="0"/>
        </w:rPr>
      </w:pPr>
      <w:r>
        <w:rPr>
          <w:rStyle w:val="C19"/>
          <w:rtl w:val="0"/>
        </w:rPr>
        <w:t>Kritéria hodnocení</w:t>
      </w:r>
    </w:p>
    <w:p>
      <w:pPr>
        <w:pStyle w:val="P26"/>
        <w:framePr w:w="3918" w:h="376" w:hRule="exact" w:wrap="none" w:vAnchor="page" w:hAnchor="margin" w:x="6803" w:y="14375"/>
        <w:rPr>
          <w:rStyle w:val="C3"/>
          <w:rtl w:val="0"/>
        </w:rPr>
      </w:pPr>
    </w:p>
    <w:p>
      <w:pPr>
        <w:pStyle w:val="P27"/>
        <w:framePr w:w="3836" w:h="249" w:hRule="exact" w:wrap="none" w:vAnchor="page" w:hAnchor="margin" w:x="6859" w:y="14446"/>
        <w:rPr>
          <w:rStyle w:val="C20"/>
          <w:rtl w:val="0"/>
        </w:rPr>
      </w:pPr>
      <w:r>
        <w:rPr>
          <w:rStyle w:val="C20"/>
          <w:rtl w:val="0"/>
        </w:rPr>
        <w:t>Způsoby ověření</w:t>
      </w:r>
    </w:p>
    <w:p>
      <w:pPr>
        <w:pStyle w:val="P12"/>
        <w:framePr w:w="6710" w:h="607" w:hRule="exact" w:wrap="none" w:vAnchor="page" w:hAnchor="margin" w:x="45" w:y="14752"/>
        <w:rPr>
          <w:rStyle w:val="C3"/>
          <w:rtl w:val="0"/>
        </w:rPr>
      </w:pPr>
    </w:p>
    <w:p>
      <w:pPr>
        <w:pStyle w:val="P13"/>
        <w:framePr w:w="6658" w:h="480" w:hRule="exact" w:wrap="none" w:vAnchor="page" w:hAnchor="margin" w:x="71" w:y="14808"/>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14752"/>
        <w:rPr>
          <w:rStyle w:val="C3"/>
          <w:rtl w:val="0"/>
        </w:rPr>
      </w:pPr>
    </w:p>
    <w:p>
      <w:pPr>
        <w:pStyle w:val="P29"/>
        <w:framePr w:w="3839" w:h="480" w:hRule="exact" w:wrap="none" w:vAnchor="page" w:hAnchor="margin" w:x="6856" w:y="14808"/>
        <w:rPr>
          <w:rStyle w:val="C21"/>
          <w:rtl w:val="0"/>
        </w:rPr>
      </w:pPr>
      <w:r>
        <w:rPr>
          <w:rStyle w:val="C21"/>
          <w:rtl w:val="0"/>
        </w:rPr>
        <w:t>Praktické předvedení</w:t>
      </w:r>
    </w:p>
    <w:p>
      <w:pPr>
        <w:pStyle w:val="P32"/>
        <w:framePr w:w="10710" w:h="248" w:hRule="exact" w:wrap="none" w:vAnchor="page" w:hAnchor="margin" w:x="28" w:y="1547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Cukrář/cukrářka pro výrobu restauračních moučníků, 7.7.2026 14:10:16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restauračního moučníku s využitím technologických postupů, estetických pravidel a hygienických zásad při přípravě jednotlivých komponent a hotových výrobků.</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minimálně 3 různých druhů restauračních moučníků tak, aby byla ověřeny všechny způsoby tepelné úpravy u kompetence „Tepelná úprava restauračních moučníků“. Množství (počet) výrobků od každého druhu určí zkoušející.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hygienických zásad při výrobě potravin a dodržování technologického postupu, aby byla zajištěna kvalita potravin z hlediska výživy.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Cukrář/cukrářka pro výrobu restauračních moučníků, 7.7.2026 14:10:16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cukrářské výroby nebo ve funkci učitele odborných předmětů nebo ve funkci učitele praktického vyučování nebo odborného výcviku v oboru vzdělání zaměřeném na cukrářskou výrobu nebo gastronomii.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Cukrář/cukrářka pro výrobu restauračních moučníků, 7.7.2026 14:10:16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nebo restaurační kuchyni vybavenou na patřičné úrovni, tzn. minimálně následující materiálně-technické vybavení:</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restauračních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moučníků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restauračních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7"/>
        <w:rPr>
          <w:rStyle w:val="C3"/>
          <w:rtl w:val="0"/>
        </w:rPr>
      </w:pPr>
    </w:p>
    <w:p>
      <w:pPr>
        <w:pStyle w:val="P35"/>
        <w:framePr w:w="10710" w:h="340" w:hRule="exact" w:wrap="none" w:vAnchor="page" w:hAnchor="margin" w:x="28" w:y="8217"/>
        <w:rPr>
          <w:rStyle w:val="C25"/>
          <w:rtl w:val="0"/>
        </w:rPr>
      </w:pPr>
      <w:r>
        <w:rPr>
          <w:rStyle w:val="C25"/>
          <w:rtl w:val="0"/>
        </w:rPr>
        <w:t>Doba přípravy na zkoušku</w:t>
      </w:r>
    </w:p>
    <w:p>
      <w:pPr>
        <w:keepNext w:val="0"/>
        <w:keepLines w:val="0"/>
        <w:framePr w:w="10766" w:h="806" w:hRule="exact" w:wrap="none" w:vAnchor="page" w:hAnchor="margin" w:x="0" w:y="8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pro vykonání zkoušky</w:t>
      </w:r>
    </w:p>
    <w:p>
      <w:pPr>
        <w:keepNext w:val="0"/>
        <w:keepLines w:val="0"/>
        <w:framePr w:w="10766" w:h="80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Cukrář/cukrářka pro výrobu restauračních moučníků, 7.7.2026 14:10:16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Cukrář/cukrářka pro výrobu restauračních moučníků, 7.7.2026 14:10:16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7AE5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3FDD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