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9E908" Type="http://schemas.openxmlformats.org/officeDocument/2006/relationships/officeDocument" Target="/word/document.xml" /><Relationship Id="coreR1BF9E908" Type="http://schemas.openxmlformats.org/package/2006/relationships/metadata/core-properties" Target="/docProps/core.xml" /><Relationship Id="customR1BF9E9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Formíř-jádrař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slévárenském provoze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odlitků ve slévárenství a používání technologických postupů a dovedností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Odlévání do forem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Rozeznání vad odlitků souvisejících s výrobou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formovacích a jádrových směsí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slévárenských výrobních technologických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regeneračního systému formovacích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Formíř-jádrař, 20.10.2026 9:51:44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http://katalog.nsp.cz/karta_p.aspx?id_jp=100251&amp;kod_sm1=36).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hodnotícího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Formíř-jádrař, 20.10.2026 9:51:44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Formíř-jádrař, 20.10.2026 9:51:44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