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E77BD8" Type="http://schemas.openxmlformats.org/officeDocument/2006/relationships/officeDocument" Target="/word/document.xml" /><Relationship Id="coreR6CE77BD8" Type="http://schemas.openxmlformats.org/package/2006/relationships/metadata/core-properties" Target="/docProps/core.xml" /><Relationship Id="customR6CE77B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Sklenář/sklenářka (kód: 36-049-H)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Sklenář/sklenářka, 21.9.2026 11:03:01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Sklenář (kód: 36-62-H/01)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Sklenář/sklenářka (kód: 36-049-H)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2.2.2009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Sklenář (kód: 36-99-H/28)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2.2.2009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Sklenář/sklenářka (kód: 36-049-H)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Sklenář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Sklenář/sklenářka, 21.9.2026 11:03:01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