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8B3AC9" Type="http://schemas.openxmlformats.org/officeDocument/2006/relationships/officeDocument" Target="/word/document.xml" /><Relationship Id="coreR4B8B3AC9" Type="http://schemas.openxmlformats.org/package/2006/relationships/metadata/core-properties" Target="/docProps/core.xml" /><Relationship Id="customR4B8B3AC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Sklenář/sklenářka (kód: 36-049-H)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12.10.2021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Sklenář/sklenářka, 30.9.2026 6:39:32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Sklenář (kód: 36-62-H/01)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2.2.2009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Sklenář/sklenářka (kód: 36-049-H)</w:t>
      </w:r>
    </w:p>
    <w:p>
      <w:pPr>
        <w:pStyle w:val="P6"/>
        <w:framePr w:w="10710" w:h="113" w:hRule="exact" w:wrap="none" w:vAnchor="page" w:hAnchor="margin" w:x="28" w:y="42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62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076"/>
        <w:rPr>
          <w:rStyle w:val="C16"/>
          <w:rtl w:val="0"/>
        </w:rPr>
      </w:pPr>
      <w:r>
        <w:rPr>
          <w:rStyle w:val="C16"/>
          <w:rtl w:val="0"/>
        </w:rPr>
        <w:t>Platnost od 2.2.2009 do neomezeně</w:t>
      </w:r>
    </w:p>
    <w:p>
      <w:pPr>
        <w:pStyle w:val="P12"/>
        <w:framePr w:w="10710" w:h="478" w:hRule="exact" w:wrap="none" w:vAnchor="page" w:hAnchor="margin" w:x="28" w:y="5324"/>
        <w:rPr>
          <w:rStyle w:val="C13"/>
          <w:rtl w:val="0"/>
        </w:rPr>
      </w:pPr>
      <w:r>
        <w:rPr>
          <w:rStyle w:val="C13"/>
          <w:rtl w:val="0"/>
        </w:rPr>
        <w:t>Úplnou profesní kvalifikaci Sklenář (kód: 36-99-H/28)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591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16"/>
        <w:rPr>
          <w:rStyle w:val="C15"/>
          <w:rtl w:val="0"/>
        </w:rPr>
      </w:pPr>
      <w:r>
        <w:rPr>
          <w:rStyle w:val="C15"/>
          <w:rtl w:val="0"/>
        </w:rPr>
        <w:t>Platnost od 2.2.2009 do neomezeně</w:t>
      </w:r>
    </w:p>
    <w:p>
      <w:pPr>
        <w:pStyle w:val="P12"/>
        <w:framePr w:w="10256" w:h="248" w:hRule="exact" w:wrap="none" w:vAnchor="page" w:hAnchor="margin" w:x="482" w:y="6184"/>
        <w:rPr>
          <w:rStyle w:val="C13"/>
          <w:rtl w:val="0"/>
        </w:rPr>
      </w:pPr>
      <w:r>
        <w:rPr>
          <w:rStyle w:val="C13"/>
          <w:rtl w:val="0"/>
        </w:rPr>
        <w:t>Sklenář/sklenářka (kód: 36-049-H)</w:t>
      </w:r>
    </w:p>
    <w:p>
      <w:pPr>
        <w:pStyle w:val="P6"/>
        <w:framePr w:w="10710" w:h="113" w:hRule="exact" w:wrap="none" w:vAnchor="page" w:hAnchor="margin" w:x="28" w:y="643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5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99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05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99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05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36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416"/>
        <w:rPr>
          <w:rStyle w:val="C18"/>
          <w:rtl w:val="0"/>
        </w:rPr>
      </w:pPr>
      <w:r>
        <w:rPr>
          <w:rStyle w:val="C18"/>
          <w:rtl w:val="0"/>
        </w:rPr>
        <w:t>Sklenář</w:t>
      </w:r>
    </w:p>
    <w:p>
      <w:pPr>
        <w:pStyle w:val="P20"/>
        <w:framePr w:w="5338" w:h="376" w:hRule="exact" w:wrap="none" w:vAnchor="page" w:hAnchor="margin" w:x="5383" w:y="736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41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Sklenář/sklenářka, 30.9.2026 6:39:32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