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49416E" Type="http://schemas.openxmlformats.org/officeDocument/2006/relationships/officeDocument" Target="/word/document.xml" /><Relationship Id="coreR1B49416E" Type="http://schemas.openxmlformats.org/package/2006/relationships/metadata/core-properties" Target="/docProps/core.xml" /><Relationship Id="customR1B4941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(kód: 36-051-H)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výrobou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používaných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Povrchové upravování dřeva mořením, lazurováním a lakováním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montáž a opravy tesařsky vázaných konstrukcí krovů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montáž a opravy tesařských konstrukcí podlah, schodišť, zábradlí a obkladů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a demontáž tesařských a systémových bednění betonových a železobetonových konstrukcí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tesařsky vázaných panelů budov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Zhotovování, montáž a opravy tesařsky vázaných konstrukcí budov</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Montáž a demontáž budov z panelů na bázi dřeva</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ochrany dřevěných konstrukcí proti klimatickým vlivům a biotickým škůdcům</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Strojní obrábění dřevěných materiálů</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Obsluha dřevoobráběcích strojů a strojních zařízení</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3</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3</w:t>
      </w:r>
    </w:p>
    <w:p>
      <w:pPr>
        <w:pStyle w:val="P12"/>
        <w:framePr w:w="9826" w:h="376" w:hRule="exact" w:wrap="none" w:vAnchor="page" w:hAnchor="margin" w:x="45" w:y="13897"/>
        <w:rPr>
          <w:rStyle w:val="C3"/>
          <w:rtl w:val="0"/>
        </w:rPr>
      </w:pPr>
    </w:p>
    <w:p>
      <w:pPr>
        <w:pStyle w:val="P13"/>
        <w:framePr w:w="9774" w:h="249" w:hRule="exact" w:wrap="none" w:vAnchor="page" w:hAnchor="margin" w:x="71" w:y="13953"/>
        <w:rPr>
          <w:rStyle w:val="C11"/>
          <w:rtl w:val="0"/>
        </w:rPr>
      </w:pPr>
      <w:r>
        <w:rPr>
          <w:rStyle w:val="C11"/>
          <w:rtl w:val="0"/>
        </w:rPr>
        <w:t>Doprava materiálu a uložení na místě zpracování</w:t>
      </w:r>
    </w:p>
    <w:p>
      <w:pPr>
        <w:pStyle w:val="P14"/>
        <w:framePr w:w="805" w:h="376" w:hRule="exact" w:wrap="none" w:vAnchor="page" w:hAnchor="margin" w:x="9916" w:y="13897"/>
        <w:rPr>
          <w:rStyle w:val="C3"/>
          <w:rtl w:val="0"/>
        </w:rPr>
      </w:pPr>
    </w:p>
    <w:p>
      <w:pPr>
        <w:pStyle w:val="P15"/>
        <w:framePr w:w="723" w:h="249" w:hRule="exact" w:wrap="none" w:vAnchor="page" w:hAnchor="margin" w:x="9972" w:y="13953"/>
        <w:rPr>
          <w:rStyle w:val="C12"/>
          <w:rtl w:val="0"/>
        </w:rPr>
      </w:pPr>
      <w:r>
        <w:rPr>
          <w:rStyle w:val="C12"/>
          <w:rtl w:val="0"/>
        </w:rPr>
        <w:t>2</w:t>
      </w:r>
    </w:p>
    <w:p>
      <w:pPr>
        <w:pStyle w:val="P16"/>
        <w:framePr w:w="9826" w:h="376" w:hRule="exact" w:wrap="none" w:vAnchor="page" w:hAnchor="margin" w:x="45" w:y="14273"/>
        <w:rPr>
          <w:rStyle w:val="C3"/>
          <w:rtl w:val="0"/>
        </w:rPr>
      </w:pPr>
    </w:p>
    <w:p>
      <w:pPr>
        <w:pStyle w:val="P17"/>
        <w:framePr w:w="9774" w:h="249" w:hRule="exact" w:wrap="none" w:vAnchor="page" w:hAnchor="margin" w:x="71" w:y="14329"/>
        <w:rPr>
          <w:rStyle w:val="C13"/>
          <w:rtl w:val="0"/>
        </w:rPr>
      </w:pPr>
      <w:r>
        <w:rPr>
          <w:rStyle w:val="C13"/>
          <w:rtl w:val="0"/>
        </w:rPr>
        <w:t>Zhotovování bednění a laťování střech</w:t>
      </w:r>
    </w:p>
    <w:p>
      <w:pPr>
        <w:pStyle w:val="P18"/>
        <w:framePr w:w="805" w:h="376" w:hRule="exact" w:wrap="none" w:vAnchor="page" w:hAnchor="margin" w:x="9916" w:y="14273"/>
        <w:rPr>
          <w:rStyle w:val="C3"/>
          <w:rtl w:val="0"/>
        </w:rPr>
      </w:pPr>
    </w:p>
    <w:p>
      <w:pPr>
        <w:pStyle w:val="P19"/>
        <w:framePr w:w="723" w:h="249" w:hRule="exact" w:wrap="none" w:vAnchor="page" w:hAnchor="margin" w:x="9972" w:y="14329"/>
        <w:rPr>
          <w:rStyle w:val="C14"/>
          <w:rtl w:val="0"/>
        </w:rPr>
      </w:pPr>
      <w:r>
        <w:rPr>
          <w:rStyle w:val="C14"/>
          <w:rtl w:val="0"/>
        </w:rPr>
        <w:t>2</w:t>
      </w:r>
    </w:p>
    <w:p>
      <w:pPr>
        <w:pStyle w:val="P7"/>
        <w:framePr w:w="8788" w:h="340" w:hRule="exact" w:wrap="none" w:vAnchor="page" w:hAnchor="margin" w:x="28" w:y="14876"/>
        <w:rPr>
          <w:rStyle w:val="C8"/>
          <w:rtl w:val="0"/>
        </w:rPr>
      </w:pPr>
      <w:r>
        <w:rPr>
          <w:rStyle w:val="C8"/>
          <w:rtl w:val="0"/>
        </w:rPr>
        <w:t>Platnost standardu</w:t>
      </w:r>
    </w:p>
    <w:p>
      <w:pPr>
        <w:pStyle w:val="P20"/>
        <w:framePr w:w="4283" w:h="248" w:hRule="exact" w:wrap="none" w:vAnchor="page" w:hAnchor="margin" w:x="28" w:y="15216"/>
        <w:rPr>
          <w:rStyle w:val="C15"/>
          <w:rtl w:val="0"/>
        </w:rPr>
      </w:pPr>
      <w:r>
        <w:rPr>
          <w:rStyle w:val="C15"/>
          <w:rtl w:val="0"/>
        </w:rPr>
        <w:t>Standard je platný od: 04.02.2009 do: 20.10.2022</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výkladem</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druhy technické dokumentace</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Pracovat s technickou dokumentací s vysvětlením</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Používat technickou dokumentaci pro řešení zadaného úkolu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Pracovat s technickou dokumentací s vysvětlením</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Navrhnout pracovní postup pro zadaný úkol</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Písemně nebo slovně s vysvětlením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Vysvětlit a odůvodnit pracovní postup</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Písemně nebo slovně s vysvětlením</w:t>
      </w:r>
    </w:p>
    <w:p>
      <w:pPr>
        <w:pStyle w:val="P32"/>
        <w:framePr w:w="10710" w:h="248" w:hRule="exact" w:wrap="none" w:vAnchor="page" w:hAnchor="margin" w:x="28" w:y="10110"/>
        <w:rPr>
          <w:rStyle w:val="C23"/>
          <w:rtl w:val="0"/>
        </w:rPr>
      </w:pPr>
      <w:r>
        <w:rPr>
          <w:rStyle w:val="C23"/>
          <w:rtl w:val="0"/>
        </w:rPr>
        <w:t>Je třeba splnit obě kritéria s přihlédnutím k ČSN 73 2810.</w:t>
      </w:r>
    </w:p>
    <w:p>
      <w:pPr>
        <w:pStyle w:val="P23"/>
        <w:framePr w:w="10710" w:h="340" w:hRule="exact" w:wrap="none" w:vAnchor="page" w:hAnchor="margin" w:x="28" w:y="10546"/>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Číst výkresovou dokumentaci</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 s vysvětlením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b) Zaměřit tesařskou nebo navazující stavební konstrukci</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vysvětlením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c) Volit pracovní pomůcky a nářadí</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 s vysvětlením</w:t>
      </w:r>
    </w:p>
    <w:p>
      <w:pPr>
        <w:pStyle w:val="P16"/>
        <w:framePr w:w="6710" w:h="376" w:hRule="exact" w:wrap="none" w:vAnchor="page" w:hAnchor="margin" w:x="45" w:y="12490"/>
        <w:rPr>
          <w:rStyle w:val="C3"/>
          <w:rtl w:val="0"/>
        </w:rPr>
      </w:pPr>
    </w:p>
    <w:p>
      <w:pPr>
        <w:pStyle w:val="P17"/>
        <w:framePr w:w="6658" w:h="249" w:hRule="exact" w:wrap="none" w:vAnchor="page" w:hAnchor="margin" w:x="71" w:y="12546"/>
        <w:rPr>
          <w:rStyle w:val="C13"/>
          <w:rtl w:val="0"/>
        </w:rPr>
      </w:pPr>
      <w:r>
        <w:rPr>
          <w:rStyle w:val="C13"/>
          <w:rtl w:val="0"/>
        </w:rPr>
        <w:t>d) Rozvrhnout konstrukční prvky</w:t>
      </w:r>
    </w:p>
    <w:p>
      <w:pPr>
        <w:pStyle w:val="P30"/>
        <w:framePr w:w="3921" w:h="376" w:hRule="exact" w:wrap="none" w:vAnchor="page" w:hAnchor="margin" w:x="6800" w:y="12490"/>
        <w:rPr>
          <w:rStyle w:val="C3"/>
          <w:rtl w:val="0"/>
        </w:rPr>
      </w:pPr>
    </w:p>
    <w:p>
      <w:pPr>
        <w:pStyle w:val="P31"/>
        <w:framePr w:w="3839" w:h="249" w:hRule="exact" w:wrap="none" w:vAnchor="page" w:hAnchor="margin" w:x="6856" w:y="12546"/>
        <w:rPr>
          <w:rStyle w:val="C22"/>
          <w:rtl w:val="0"/>
        </w:rPr>
      </w:pPr>
      <w:r>
        <w:rPr>
          <w:rStyle w:val="C22"/>
          <w:rtl w:val="0"/>
        </w:rPr>
        <w:t>Praktické předvedení s vysvětlením</w:t>
      </w:r>
    </w:p>
    <w:p>
      <w:pPr>
        <w:pStyle w:val="P12"/>
        <w:framePr w:w="6710" w:h="376" w:hRule="exact" w:wrap="none" w:vAnchor="page" w:hAnchor="margin" w:x="45" w:y="12866"/>
        <w:rPr>
          <w:rStyle w:val="C3"/>
          <w:rtl w:val="0"/>
        </w:rPr>
      </w:pPr>
    </w:p>
    <w:p>
      <w:pPr>
        <w:pStyle w:val="P13"/>
        <w:framePr w:w="6658" w:h="249" w:hRule="exact" w:wrap="none" w:vAnchor="page" w:hAnchor="margin" w:x="71" w:y="12922"/>
        <w:rPr>
          <w:rStyle w:val="C11"/>
          <w:rtl w:val="0"/>
        </w:rPr>
      </w:pPr>
      <w:r>
        <w:rPr>
          <w:rStyle w:val="C11"/>
          <w:rtl w:val="0"/>
        </w:rPr>
        <w:t>e) Měřit, rozvrhovat a orýsovat dřevěné prvky dle zadání</w:t>
      </w:r>
    </w:p>
    <w:p>
      <w:pPr>
        <w:pStyle w:val="P28"/>
        <w:framePr w:w="3921" w:h="376" w:hRule="exact" w:wrap="none" w:vAnchor="page" w:hAnchor="margin" w:x="6800" w:y="12866"/>
        <w:rPr>
          <w:rStyle w:val="C3"/>
          <w:rtl w:val="0"/>
        </w:rPr>
      </w:pPr>
    </w:p>
    <w:p>
      <w:pPr>
        <w:pStyle w:val="P29"/>
        <w:framePr w:w="3839" w:h="249" w:hRule="exact" w:wrap="none" w:vAnchor="page" w:hAnchor="margin" w:x="6856" w:y="12922"/>
        <w:rPr>
          <w:rStyle w:val="C21"/>
          <w:rtl w:val="0"/>
        </w:rPr>
      </w:pPr>
      <w:r>
        <w:rPr>
          <w:rStyle w:val="C21"/>
          <w:rtl w:val="0"/>
        </w:rPr>
        <w:t>Praktické předvedení s vysvětlením</w:t>
      </w:r>
    </w:p>
    <w:p>
      <w:pPr>
        <w:pStyle w:val="P16"/>
        <w:framePr w:w="6710" w:h="376" w:hRule="exact" w:wrap="none" w:vAnchor="page" w:hAnchor="margin" w:x="45" w:y="13242"/>
        <w:rPr>
          <w:rStyle w:val="C3"/>
          <w:rtl w:val="0"/>
        </w:rPr>
      </w:pPr>
    </w:p>
    <w:p>
      <w:pPr>
        <w:pStyle w:val="P17"/>
        <w:framePr w:w="6658" w:h="249" w:hRule="exact" w:wrap="none" w:vAnchor="page" w:hAnchor="margin" w:x="71" w:y="13298"/>
        <w:rPr>
          <w:rStyle w:val="C13"/>
          <w:rtl w:val="0"/>
        </w:rPr>
      </w:pPr>
      <w:r>
        <w:rPr>
          <w:rStyle w:val="C13"/>
          <w:rtl w:val="0"/>
        </w:rPr>
        <w:t>f) Konstruovat délky nárožních a úžlabních krokví</w:t>
      </w:r>
    </w:p>
    <w:p>
      <w:pPr>
        <w:pStyle w:val="P30"/>
        <w:framePr w:w="3921" w:h="376" w:hRule="exact" w:wrap="none" w:vAnchor="page" w:hAnchor="margin" w:x="6800" w:y="13242"/>
        <w:rPr>
          <w:rStyle w:val="C3"/>
          <w:rtl w:val="0"/>
        </w:rPr>
      </w:pPr>
    </w:p>
    <w:p>
      <w:pPr>
        <w:pStyle w:val="P31"/>
        <w:framePr w:w="3839" w:h="249" w:hRule="exact" w:wrap="none" w:vAnchor="page" w:hAnchor="margin" w:x="6856" w:y="13298"/>
        <w:rPr>
          <w:rStyle w:val="C22"/>
          <w:rtl w:val="0"/>
        </w:rPr>
      </w:pPr>
      <w:r>
        <w:rPr>
          <w:rStyle w:val="C22"/>
          <w:rtl w:val="0"/>
        </w:rPr>
        <w:t>Graficky</w:t>
      </w:r>
    </w:p>
    <w:p>
      <w:pPr>
        <w:pStyle w:val="P32"/>
        <w:framePr w:w="10710" w:h="248" w:hRule="exact" w:wrap="none" w:vAnchor="page" w:hAnchor="margin" w:x="28" w:y="13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výrobou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Kontrolování parametrů tesařských konstrukcí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parametry tesařských konstrukcí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Číst výkresy tesařských konstrukcí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kontrolované parametry a povolené odchylky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Kontrolovat parametry tesařských konstrukcí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Posuzování kvality používaných materiálů dostupnými prostředky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parametry kvality materiálů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Písemně nebo slovně</w:t>
      </w:r>
    </w:p>
    <w:p>
      <w:pPr>
        <w:pStyle w:val="P16"/>
        <w:framePr w:w="6710" w:h="831" w:hRule="exact" w:wrap="none" w:vAnchor="page" w:hAnchor="margin" w:x="45" w:y="9316"/>
        <w:rPr>
          <w:rStyle w:val="C3"/>
          <w:rtl w:val="0"/>
        </w:rPr>
      </w:pPr>
    </w:p>
    <w:p>
      <w:pPr>
        <w:pStyle w:val="P17"/>
        <w:framePr w:w="6658" w:h="704" w:hRule="exact" w:wrap="none" w:vAnchor="page" w:hAnchor="margin" w:x="71" w:y="937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9316"/>
        <w:rPr>
          <w:rStyle w:val="C3"/>
          <w:rtl w:val="0"/>
        </w:rPr>
      </w:pPr>
    </w:p>
    <w:p>
      <w:pPr>
        <w:pStyle w:val="P31"/>
        <w:framePr w:w="3839" w:h="704" w:hRule="exact" w:wrap="none" w:vAnchor="page" w:hAnchor="margin" w:x="6856" w:y="9372"/>
        <w:rPr>
          <w:rStyle w:val="C22"/>
          <w:rtl w:val="0"/>
        </w:rPr>
      </w:pPr>
      <w:r>
        <w:rPr>
          <w:rStyle w:val="C22"/>
          <w:rtl w:val="0"/>
        </w:rPr>
        <w:t>Prakticky s odůvodněním</w:t>
      </w:r>
    </w:p>
    <w:p>
      <w:pPr>
        <w:pStyle w:val="P32"/>
        <w:framePr w:w="10710" w:h="248" w:hRule="exact" w:wrap="none" w:vAnchor="page" w:hAnchor="margin" w:x="28" w:y="10260"/>
        <w:rPr>
          <w:rStyle w:val="C23"/>
          <w:rtl w:val="0"/>
        </w:rPr>
      </w:pPr>
      <w:r>
        <w:rPr>
          <w:rStyle w:val="C23"/>
          <w:rtl w:val="0"/>
        </w:rPr>
        <w:t>Je třeba splnit obě kritéria.</w:t>
      </w:r>
    </w:p>
    <w:p>
      <w:pPr>
        <w:pStyle w:val="P23"/>
        <w:framePr w:w="10710" w:h="340" w:hRule="exact" w:wrap="none" w:vAnchor="page" w:hAnchor="margin" w:x="28" w:y="10696"/>
        <w:rPr>
          <w:rStyle w:val="C18"/>
          <w:rtl w:val="0"/>
        </w:rPr>
      </w:pPr>
      <w:r>
        <w:rPr>
          <w:rStyle w:val="C18"/>
          <w:rtl w:val="0"/>
        </w:rPr>
        <w:t>Výpočet spotřeby materiálů</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Vysvětlit zásady měření a výpočtu spotřeby dřevěných materiálů</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Písemně – výpočet s vysvětlením</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b) Vysvětlit zásady výpočtu spotřeby spojovacích materiálů</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Písemně – výpočet s vysvětlením</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c) Vypočíst spotřebu materiálů na konstrukci dle zadání</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Písemně – výpočet s vysvětlením</w:t>
      </w:r>
    </w:p>
    <w:p>
      <w:pPr>
        <w:pStyle w:val="P32"/>
        <w:framePr w:w="10710" w:h="248" w:hRule="exact" w:wrap="none" w:vAnchor="page" w:hAnchor="margin" w:x="28" w:y="12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Čtení výkresů, slovně popsat postupy</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dle zadání včetně nástrojů a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Čtení výkresů, slovně popsat postupy</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práci</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 s vysvětlením</w:t>
      </w:r>
    </w:p>
    <w:p>
      <w:pPr>
        <w:pStyle w:val="P32"/>
        <w:framePr w:w="10710" w:h="248" w:hRule="exact" w:wrap="none" w:vAnchor="page" w:hAnchor="margin" w:x="28" w:y="6172"/>
        <w:rPr>
          <w:rStyle w:val="C23"/>
          <w:rtl w:val="0"/>
        </w:rPr>
      </w:pPr>
      <w:r>
        <w:rPr>
          <w:rStyle w:val="C23"/>
          <w:rtl w:val="0"/>
        </w:rPr>
        <w:t>Je třeba splnit všechna kritéria.</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práci</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vysvětlením</w:t>
      </w:r>
    </w:p>
    <w:p>
      <w:pPr>
        <w:pStyle w:val="P32"/>
        <w:framePr w:w="10710" w:h="248" w:hRule="exact" w:wrap="none" w:vAnchor="page" w:hAnchor="margin" w:x="28" w:y="9041"/>
        <w:rPr>
          <w:rStyle w:val="C23"/>
          <w:rtl w:val="0"/>
        </w:rPr>
      </w:pPr>
      <w:r>
        <w:rPr>
          <w:rStyle w:val="C23"/>
          <w:rtl w:val="0"/>
        </w:rPr>
        <w:t>Je třeba splnit všechna kritéria s přihlédnutím k ČSN 73 2810, ČSN 73 3150, EN 336 a ČSN EN 912.</w:t>
      </w:r>
    </w:p>
    <w:p>
      <w:pPr>
        <w:pStyle w:val="P23"/>
        <w:framePr w:w="10710" w:h="340" w:hRule="exact" w:wrap="none" w:vAnchor="page" w:hAnchor="margin" w:x="28" w:y="947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9916"/>
        <w:rPr>
          <w:rStyle w:val="C3"/>
          <w:rtl w:val="0"/>
        </w:rPr>
      </w:pPr>
    </w:p>
    <w:p>
      <w:pPr>
        <w:pStyle w:val="P25"/>
        <w:framePr w:w="6661" w:h="249" w:hRule="exact" w:wrap="none" w:vAnchor="page" w:hAnchor="margin" w:x="71" w:y="9987"/>
        <w:rPr>
          <w:rStyle w:val="C19"/>
          <w:rtl w:val="0"/>
        </w:rPr>
      </w:pPr>
      <w:r>
        <w:rPr>
          <w:rStyle w:val="C19"/>
          <w:rtl w:val="0"/>
        </w:rPr>
        <w:t>Kritéria hodnocení</w:t>
      </w:r>
    </w:p>
    <w:p>
      <w:pPr>
        <w:pStyle w:val="P26"/>
        <w:framePr w:w="3918" w:h="376" w:hRule="exact" w:wrap="none" w:vAnchor="page" w:hAnchor="margin" w:x="6803" w:y="9916"/>
        <w:rPr>
          <w:rStyle w:val="C3"/>
          <w:rtl w:val="0"/>
        </w:rPr>
      </w:pPr>
    </w:p>
    <w:p>
      <w:pPr>
        <w:pStyle w:val="P27"/>
        <w:framePr w:w="3836" w:h="249" w:hRule="exact" w:wrap="none" w:vAnchor="page" w:hAnchor="margin" w:x="6859" w:y="9987"/>
        <w:rPr>
          <w:rStyle w:val="C20"/>
          <w:rtl w:val="0"/>
        </w:rPr>
      </w:pPr>
      <w:r>
        <w:rPr>
          <w:rStyle w:val="C20"/>
          <w:rtl w:val="0"/>
        </w:rPr>
        <w:t>Způsoby ověření</w:t>
      </w:r>
    </w:p>
    <w:p>
      <w:pPr>
        <w:pStyle w:val="P12"/>
        <w:framePr w:w="6710" w:h="376" w:hRule="exact" w:wrap="none" w:vAnchor="page" w:hAnchor="margin" w:x="45" w:y="10292"/>
        <w:rPr>
          <w:rStyle w:val="C3"/>
          <w:rtl w:val="0"/>
        </w:rPr>
      </w:pPr>
    </w:p>
    <w:p>
      <w:pPr>
        <w:pStyle w:val="P13"/>
        <w:framePr w:w="6658" w:h="249" w:hRule="exact" w:wrap="none" w:vAnchor="page" w:hAnchor="margin" w:x="71" w:y="10348"/>
        <w:rPr>
          <w:rStyle w:val="C11"/>
          <w:rtl w:val="0"/>
        </w:rPr>
      </w:pPr>
      <w:r>
        <w:rPr>
          <w:rStyle w:val="C11"/>
          <w:rtl w:val="0"/>
        </w:rPr>
        <w:t>a) Číst výkresy tesařských konstrukcí a spojů</w:t>
      </w:r>
    </w:p>
    <w:p>
      <w:pPr>
        <w:pStyle w:val="P28"/>
        <w:framePr w:w="3921" w:h="376" w:hRule="exact" w:wrap="none" w:vAnchor="page" w:hAnchor="margin" w:x="6800" w:y="10292"/>
        <w:rPr>
          <w:rStyle w:val="C3"/>
          <w:rtl w:val="0"/>
        </w:rPr>
      </w:pPr>
    </w:p>
    <w:p>
      <w:pPr>
        <w:pStyle w:val="P29"/>
        <w:framePr w:w="3839" w:h="249" w:hRule="exact" w:wrap="none" w:vAnchor="page" w:hAnchor="margin" w:x="6856" w:y="10348"/>
        <w:rPr>
          <w:rStyle w:val="C21"/>
          <w:rtl w:val="0"/>
        </w:rPr>
      </w:pPr>
      <w:r>
        <w:rPr>
          <w:rStyle w:val="C21"/>
          <w:rtl w:val="0"/>
        </w:rPr>
        <w:t>Praktické předvedení s výkresem</w:t>
      </w:r>
    </w:p>
    <w:p>
      <w:pPr>
        <w:pStyle w:val="P16"/>
        <w:framePr w:w="6710" w:h="376" w:hRule="exact" w:wrap="none" w:vAnchor="page" w:hAnchor="margin" w:x="45" w:y="10668"/>
        <w:rPr>
          <w:rStyle w:val="C3"/>
          <w:rtl w:val="0"/>
        </w:rPr>
      </w:pPr>
    </w:p>
    <w:p>
      <w:pPr>
        <w:pStyle w:val="P17"/>
        <w:framePr w:w="6658" w:h="249" w:hRule="exact" w:wrap="none" w:vAnchor="page" w:hAnchor="margin" w:x="71" w:y="10724"/>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668"/>
        <w:rPr>
          <w:rStyle w:val="C3"/>
          <w:rtl w:val="0"/>
        </w:rPr>
      </w:pPr>
    </w:p>
    <w:p>
      <w:pPr>
        <w:pStyle w:val="P31"/>
        <w:framePr w:w="3839" w:h="249" w:hRule="exact" w:wrap="none" w:vAnchor="page" w:hAnchor="margin" w:x="6856" w:y="10724"/>
        <w:rPr>
          <w:rStyle w:val="C22"/>
          <w:rtl w:val="0"/>
        </w:rPr>
      </w:pPr>
      <w:r>
        <w:rPr>
          <w:rStyle w:val="C22"/>
          <w:rtl w:val="0"/>
        </w:rPr>
        <w:t>Praktické předvedení s výkresem</w:t>
      </w:r>
    </w:p>
    <w:p>
      <w:pPr>
        <w:pStyle w:val="P12"/>
        <w:framePr w:w="6710" w:h="376" w:hRule="exact" w:wrap="none" w:vAnchor="page" w:hAnchor="margin" w:x="45" w:y="11045"/>
        <w:rPr>
          <w:rStyle w:val="C3"/>
          <w:rtl w:val="0"/>
        </w:rPr>
      </w:pPr>
    </w:p>
    <w:p>
      <w:pPr>
        <w:pStyle w:val="P13"/>
        <w:framePr w:w="6658" w:h="249" w:hRule="exact" w:wrap="none" w:vAnchor="page" w:hAnchor="margin" w:x="71" w:y="1110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045"/>
        <w:rPr>
          <w:rStyle w:val="C3"/>
          <w:rtl w:val="0"/>
        </w:rPr>
      </w:pPr>
    </w:p>
    <w:p>
      <w:pPr>
        <w:pStyle w:val="P29"/>
        <w:framePr w:w="3839" w:h="249" w:hRule="exact" w:wrap="none" w:vAnchor="page" w:hAnchor="margin" w:x="6856" w:y="11101"/>
        <w:rPr>
          <w:rStyle w:val="C21"/>
          <w:rtl w:val="0"/>
        </w:rPr>
      </w:pPr>
      <w:r>
        <w:rPr>
          <w:rStyle w:val="C21"/>
          <w:rtl w:val="0"/>
        </w:rPr>
        <w:t>Praktické předvedení s výkresem</w:t>
      </w:r>
    </w:p>
    <w:p>
      <w:pPr>
        <w:pStyle w:val="P16"/>
        <w:framePr w:w="6710" w:h="376" w:hRule="exact" w:wrap="none" w:vAnchor="page" w:hAnchor="margin" w:x="45" w:y="11421"/>
        <w:rPr>
          <w:rStyle w:val="C3"/>
          <w:rtl w:val="0"/>
        </w:rPr>
      </w:pPr>
    </w:p>
    <w:p>
      <w:pPr>
        <w:pStyle w:val="P17"/>
        <w:framePr w:w="6658" w:h="249" w:hRule="exact" w:wrap="none" w:vAnchor="page" w:hAnchor="margin" w:x="71" w:y="11477"/>
        <w:rPr>
          <w:rStyle w:val="C13"/>
          <w:rtl w:val="0"/>
        </w:rPr>
      </w:pPr>
      <w:r>
        <w:rPr>
          <w:rStyle w:val="C13"/>
          <w:rtl w:val="0"/>
        </w:rPr>
        <w:t>d) Zhotovit tesařský spoj dle zadání</w:t>
      </w:r>
    </w:p>
    <w:p>
      <w:pPr>
        <w:pStyle w:val="P30"/>
        <w:framePr w:w="3921" w:h="376" w:hRule="exact" w:wrap="none" w:vAnchor="page" w:hAnchor="margin" w:x="6800" w:y="11421"/>
        <w:rPr>
          <w:rStyle w:val="C3"/>
          <w:rtl w:val="0"/>
        </w:rPr>
      </w:pPr>
    </w:p>
    <w:p>
      <w:pPr>
        <w:pStyle w:val="P31"/>
        <w:framePr w:w="3839" w:h="249" w:hRule="exact" w:wrap="none" w:vAnchor="page" w:hAnchor="margin" w:x="6856" w:y="11477"/>
        <w:rPr>
          <w:rStyle w:val="C22"/>
          <w:rtl w:val="0"/>
        </w:rPr>
      </w:pPr>
      <w:r>
        <w:rPr>
          <w:rStyle w:val="C22"/>
          <w:rtl w:val="0"/>
        </w:rPr>
        <w:t>Praktické předvedení s vysvětlením</w:t>
      </w:r>
    </w:p>
    <w:p>
      <w:pPr>
        <w:pStyle w:val="P12"/>
        <w:framePr w:w="6710" w:h="376" w:hRule="exact" w:wrap="none" w:vAnchor="page" w:hAnchor="margin" w:x="45" w:y="11797"/>
        <w:rPr>
          <w:rStyle w:val="C3"/>
          <w:rtl w:val="0"/>
        </w:rPr>
      </w:pPr>
    </w:p>
    <w:p>
      <w:pPr>
        <w:pStyle w:val="P13"/>
        <w:framePr w:w="6658" w:h="249" w:hRule="exact" w:wrap="none" w:vAnchor="page" w:hAnchor="margin" w:x="71" w:y="11853"/>
        <w:rPr>
          <w:rStyle w:val="C11"/>
          <w:rtl w:val="0"/>
        </w:rPr>
      </w:pPr>
      <w:r>
        <w:rPr>
          <w:rStyle w:val="C11"/>
          <w:rtl w:val="0"/>
        </w:rPr>
        <w:t>e) Zhotovit spoj spojovacími prostředky dle zadání</w:t>
      </w:r>
    </w:p>
    <w:p>
      <w:pPr>
        <w:pStyle w:val="P28"/>
        <w:framePr w:w="3921" w:h="376" w:hRule="exact" w:wrap="none" w:vAnchor="page" w:hAnchor="margin" w:x="6800" w:y="11797"/>
        <w:rPr>
          <w:rStyle w:val="C3"/>
          <w:rtl w:val="0"/>
        </w:rPr>
      </w:pPr>
    </w:p>
    <w:p>
      <w:pPr>
        <w:pStyle w:val="P29"/>
        <w:framePr w:w="3839" w:h="249" w:hRule="exact" w:wrap="none" w:vAnchor="page" w:hAnchor="margin" w:x="6856" w:y="11853"/>
        <w:rPr>
          <w:rStyle w:val="C21"/>
          <w:rtl w:val="0"/>
        </w:rPr>
      </w:pPr>
      <w:r>
        <w:rPr>
          <w:rStyle w:val="C21"/>
          <w:rtl w:val="0"/>
        </w:rPr>
        <w:t>Praktické předvedení s vysvětlením</w:t>
      </w:r>
    </w:p>
    <w:p>
      <w:pPr>
        <w:pStyle w:val="P16"/>
        <w:framePr w:w="6710" w:h="376" w:hRule="exact" w:wrap="none" w:vAnchor="page" w:hAnchor="margin" w:x="45" w:y="12173"/>
        <w:rPr>
          <w:rStyle w:val="C3"/>
          <w:rtl w:val="0"/>
        </w:rPr>
      </w:pPr>
    </w:p>
    <w:p>
      <w:pPr>
        <w:pStyle w:val="P17"/>
        <w:framePr w:w="6658" w:h="249" w:hRule="exact" w:wrap="none" w:vAnchor="page" w:hAnchor="margin" w:x="71" w:y="12229"/>
        <w:rPr>
          <w:rStyle w:val="C13"/>
          <w:rtl w:val="0"/>
        </w:rPr>
      </w:pPr>
      <w:r>
        <w:rPr>
          <w:rStyle w:val="C13"/>
          <w:rtl w:val="0"/>
        </w:rPr>
        <w:t>f) Dodržovat předpisy BOZP, používat osobní ochranné pracovní prostředky</w:t>
      </w:r>
    </w:p>
    <w:p>
      <w:pPr>
        <w:pStyle w:val="P30"/>
        <w:framePr w:w="3921" w:h="376" w:hRule="exact" w:wrap="none" w:vAnchor="page" w:hAnchor="margin" w:x="6800" w:y="12173"/>
        <w:rPr>
          <w:rStyle w:val="C3"/>
          <w:rtl w:val="0"/>
        </w:rPr>
      </w:pPr>
    </w:p>
    <w:p>
      <w:pPr>
        <w:pStyle w:val="P31"/>
        <w:framePr w:w="3839" w:h="249" w:hRule="exact" w:wrap="none" w:vAnchor="page" w:hAnchor="margin" w:x="6856" w:y="12229"/>
        <w:rPr>
          <w:rStyle w:val="C22"/>
          <w:rtl w:val="0"/>
        </w:rPr>
      </w:pPr>
      <w:r>
        <w:rPr>
          <w:rStyle w:val="C22"/>
          <w:rtl w:val="0"/>
        </w:rPr>
        <w:t>Praktické předvedení s vysvětlením</w:t>
      </w:r>
    </w:p>
    <w:p>
      <w:pPr>
        <w:pStyle w:val="P12"/>
        <w:framePr w:w="6710" w:h="376" w:hRule="exact" w:wrap="none" w:vAnchor="page" w:hAnchor="margin" w:x="45" w:y="12550"/>
        <w:rPr>
          <w:rStyle w:val="C3"/>
          <w:rtl w:val="0"/>
        </w:rPr>
      </w:pPr>
    </w:p>
    <w:p>
      <w:pPr>
        <w:pStyle w:val="P13"/>
        <w:framePr w:w="6658" w:h="249" w:hRule="exact" w:wrap="none" w:vAnchor="page" w:hAnchor="margin" w:x="71" w:y="12606"/>
        <w:rPr>
          <w:rStyle w:val="C11"/>
          <w:rtl w:val="0"/>
        </w:rPr>
      </w:pPr>
      <w:r>
        <w:rPr>
          <w:rStyle w:val="C11"/>
          <w:rtl w:val="0"/>
        </w:rPr>
        <w:t>g) Kontrolovat provedenou práci</w:t>
      </w:r>
    </w:p>
    <w:p>
      <w:pPr>
        <w:pStyle w:val="P28"/>
        <w:framePr w:w="3921" w:h="376" w:hRule="exact" w:wrap="none" w:vAnchor="page" w:hAnchor="margin" w:x="6800" w:y="12550"/>
        <w:rPr>
          <w:rStyle w:val="C3"/>
          <w:rtl w:val="0"/>
        </w:rPr>
      </w:pPr>
    </w:p>
    <w:p>
      <w:pPr>
        <w:pStyle w:val="P29"/>
        <w:framePr w:w="3839" w:h="249" w:hRule="exact" w:wrap="none" w:vAnchor="page" w:hAnchor="margin" w:x="6856" w:y="12606"/>
        <w:rPr>
          <w:rStyle w:val="C21"/>
          <w:rtl w:val="0"/>
        </w:rPr>
      </w:pPr>
      <w:r>
        <w:rPr>
          <w:rStyle w:val="C21"/>
          <w:rtl w:val="0"/>
        </w:rPr>
        <w:t>Praktické předvedení s vysvětlením</w:t>
      </w:r>
    </w:p>
    <w:p>
      <w:pPr>
        <w:pStyle w:val="P32"/>
        <w:framePr w:w="10710" w:h="248" w:hRule="exact" w:wrap="none" w:vAnchor="page" w:hAnchor="margin" w:x="28" w:y="13039"/>
        <w:rPr>
          <w:rStyle w:val="C23"/>
          <w:rtl w:val="0"/>
        </w:rPr>
      </w:pPr>
      <w:r>
        <w:rPr>
          <w:rStyle w:val="C23"/>
          <w:rtl w:val="0"/>
        </w:rPr>
        <w:t>Je třeba splnit všechna kritéria s přihlédnutím k ČSN 73 3150 a ČSN EN 912.</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upravování dřeva mořením, lazurováním a lakováním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účel úpravy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nebo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nátěrové hmoty, jejich základní vlastnosti a způsoby nanášení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Nanášet nátěrové hmoty různými technikami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Vysvětlit vliv nátěrových hmot na životní prostředí a způsoby zacházení s odpady</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Zhotovování, montáž a opravy tesařsky vázaných konstrukcí krovů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Číst výkresy tesařských konstrukcí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Zhotovit prvky tesařské konstrukce dle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vysvětlením</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Zhotovit tesařsky vázanou konstrukci krovu dle zadání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Dodržovat předpisy BOZP, používat osobní ochranné pracovní prostředky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Kontrolovat provedenou práci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 s přihlédnutím k ČSN 73 2810.</w:t>
      </w:r>
    </w:p>
    <w:p>
      <w:pPr>
        <w:pStyle w:val="P23"/>
        <w:framePr w:w="10710" w:h="340" w:hRule="exact" w:wrap="none" w:vAnchor="page" w:hAnchor="margin" w:x="28" w:y="9253"/>
        <w:rPr>
          <w:rStyle w:val="C18"/>
          <w:rtl w:val="0"/>
        </w:rPr>
      </w:pPr>
      <w:r>
        <w:rPr>
          <w:rStyle w:val="C18"/>
          <w:rtl w:val="0"/>
        </w:rPr>
        <w:t>Zhotovování, montáž a opravy tesařských konstrukcí podlah, schodišť, zábradlí a obkladů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prováděcí výkresy tesařských konstrukcí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Zhotovit tesařskou konstrukci 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Kontrolovat provedenou práci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Montáž a demontáž tesařských a systémových bednění betonových a železobetonových konstrukcí</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prováděcí výkresy bednění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Vypočítat spotřebu materiálů</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c) Rozměřit bednění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 s vysvětlením</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d) Zhotovit bednění dle zadání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s vysvětlením</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e) Dodržovat předpisy BOZP, používat osobní ochranné pracovní prostředky</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s vysvětlením</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f) Kontrolovat tvar a rozměry bednění</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 s vysvětlením</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tesařsky vázaných panelů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prvky panelů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Vyrobit panel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Dodržovat předpisy BOZP, používat osobní ochranné pracovní prostředky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Kontrolovat provedenou práci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Zhotovování, montáž a opravy tesařsky vázaných konstrukcí budov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Číst výkresy tesařských konstrukcí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vysvětlením</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Zhotovit prvky tesařské konstrukce dle zadání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vysvětlením</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Rozměřit a založit konstrukci</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vysvětlením</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Zhotovit tesařsky vázanou konstrukci budovy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vysvětlením</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e) Dodržovat předpisy BOZP, používat osobní ochranné pracovní prostředky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s vysvětlením</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f) Kontrolovat provedenou práci</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 s vysvětlením</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Montáž a demontáž budov z panelů na bázi dřeva</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a) Číst montážní výkresy panelových staveb</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vysvětlením</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b) Montovat budovu z panelů na bázi dřeva dle zadání</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s vysvětlením</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c) Dodržovat předpisy BOZP, používat osobní ochranné pracovní prostředky</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Praktické předvedení s vysvětlením</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d) Kontrolovat provedenou práci</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s vysvětlením</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Provádění ochrany dřevěných konstrukcí proti klimatickým vlivům a biotickým škůdcům</w:t>
      </w:r>
    </w:p>
    <w:p>
      <w:pPr>
        <w:pStyle w:val="P24"/>
        <w:framePr w:w="6713" w:h="376" w:hRule="exact" w:wrap="none" w:vAnchor="page" w:hAnchor="margin" w:x="45" w:y="12331"/>
        <w:rPr>
          <w:rStyle w:val="C3"/>
          <w:rtl w:val="0"/>
        </w:rPr>
      </w:pPr>
    </w:p>
    <w:p>
      <w:pPr>
        <w:pStyle w:val="P25"/>
        <w:framePr w:w="6661" w:h="249" w:hRule="exact" w:wrap="none" w:vAnchor="page" w:hAnchor="margin" w:x="71" w:y="12402"/>
        <w:rPr>
          <w:rStyle w:val="C19"/>
          <w:rtl w:val="0"/>
        </w:rPr>
      </w:pPr>
      <w:r>
        <w:rPr>
          <w:rStyle w:val="C19"/>
          <w:rtl w:val="0"/>
        </w:rPr>
        <w:t>Kritéria hodnocení</w:t>
      </w:r>
    </w:p>
    <w:p>
      <w:pPr>
        <w:pStyle w:val="P26"/>
        <w:framePr w:w="3918" w:h="376" w:hRule="exact" w:wrap="none" w:vAnchor="page" w:hAnchor="margin" w:x="6803" w:y="12331"/>
        <w:rPr>
          <w:rStyle w:val="C3"/>
          <w:rtl w:val="0"/>
        </w:rPr>
      </w:pPr>
    </w:p>
    <w:p>
      <w:pPr>
        <w:pStyle w:val="P27"/>
        <w:framePr w:w="3836" w:h="249" w:hRule="exact" w:wrap="none" w:vAnchor="page" w:hAnchor="margin" w:x="6859" w:y="12402"/>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Písemně</w:t>
      </w:r>
    </w:p>
    <w:p>
      <w:pPr>
        <w:pStyle w:val="P16"/>
        <w:framePr w:w="6710" w:h="607" w:hRule="exact" w:wrap="none" w:vAnchor="page" w:hAnchor="margin" w:x="45" w:y="13314"/>
        <w:rPr>
          <w:rStyle w:val="C3"/>
          <w:rtl w:val="0"/>
        </w:rPr>
      </w:pPr>
    </w:p>
    <w:p>
      <w:pPr>
        <w:pStyle w:val="P17"/>
        <w:framePr w:w="6658" w:h="480" w:hRule="exact" w:wrap="none" w:vAnchor="page" w:hAnchor="margin" w:x="71" w:y="1337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3314"/>
        <w:rPr>
          <w:rStyle w:val="C3"/>
          <w:rtl w:val="0"/>
        </w:rPr>
      </w:pPr>
    </w:p>
    <w:p>
      <w:pPr>
        <w:pStyle w:val="P31"/>
        <w:framePr w:w="3839" w:h="480" w:hRule="exact" w:wrap="none" w:vAnchor="page" w:hAnchor="margin" w:x="6856" w:y="13370"/>
        <w:rPr>
          <w:rStyle w:val="C22"/>
          <w:rtl w:val="0"/>
        </w:rPr>
      </w:pPr>
      <w:r>
        <w:rPr>
          <w:rStyle w:val="C22"/>
          <w:rtl w:val="0"/>
        </w:rPr>
        <w:t>Písemně</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obrábění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strojního obrábění dřevěných materiálů dle zadání včetně nástrojů a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nástroje, stroje a pracovní pomůcky pro strojní obrábění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Měřit a orýsovat materiály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Strojně obrábět materiály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předpisy BOZP, používat osobní ochranné pracovní prostředky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provedenou práci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Obsluha dřevoobráběcích strojů a strojních zařízení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Pracovat s technickou dokumentací strojů a strojních zařízení, vybrat potřebné informace a vysvětlit je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Písemně nebo slovně</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Popsat konstrukci a výkonové parametry strojů a strojních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Písemně nebo slovně</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Vyjmenovat základní předpisy BOZ při práci se stroji a strojními zařízeními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Písemně nebo slovně</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osobní ochranné pracovní prostředky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Písemně nebo slovně</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údržbu strojů a strojních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Písemně nebo slovně</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Popsat obsluhu strojů nebo strojních zařízení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Obsluhovat stroje a strojní zařízení</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 s vysvětlením</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9687"/>
        <w:rPr>
          <w:rStyle w:val="C3"/>
          <w:rtl w:val="0"/>
        </w:rPr>
      </w:pPr>
    </w:p>
    <w:p>
      <w:pPr>
        <w:pStyle w:val="P31"/>
        <w:framePr w:w="3839" w:h="480" w:hRule="exact" w:wrap="none" w:vAnchor="page" w:hAnchor="margin" w:x="6856" w:y="9743"/>
        <w:rPr>
          <w:rStyle w:val="C22"/>
          <w:rtl w:val="0"/>
        </w:rPr>
      </w:pPr>
      <w:r>
        <w:rPr>
          <w:rStyle w:val="C22"/>
          <w:rtl w:val="0"/>
        </w:rPr>
        <w:t>Praktické předvedení s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Předvést údržbu strojů a strojních zařízení</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vysvětlením</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pracovních a ochranných lešení a vytyčování ochranného pásma</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Popsat a schematicky nakreslit lešení včetně postupu montáže</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Písemně</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Popsat pravidla BOZ při práci na lešení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Písemně</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Vysvětlit pojem „ochranné pásmo“ a uvést jeho rozměry</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Písemně</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Navrhnout ochranné lešení dle zadání</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s vysvětlením</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ochranné lešení dle zadání</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s vysvětlením</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bednění a laťování střech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bednění nebo laťování 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575"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tesařských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tesař, tesařské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103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pro vykonání zkoušky</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1"/>
        <w:framePr w:w="7654" w:h="331" w:hRule="exact" w:wrap="none" w:vAnchor="page" w:hAnchor="margin" w:x="28" w:y="15940"/>
        <w:rPr>
          <w:rStyle w:val="C16"/>
          <w:rtl w:val="0"/>
        </w:rPr>
      </w:pPr>
      <w:r>
        <w:rPr>
          <w:rStyle w:val="C16"/>
          <w:rtl w:val="0"/>
        </w:rPr>
        <w:t>Tesař, 7.11.2026 17:45:28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