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75A393" Type="http://schemas.openxmlformats.org/officeDocument/2006/relationships/officeDocument" Target="/word/document.xml" /><Relationship Id="coreR7375A393" Type="http://schemas.openxmlformats.org/package/2006/relationships/metadata/core-properties" Target="/docProps/core.xml" /><Relationship Id="customR7375A3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4283" w:h="248" w:hRule="exact" w:wrap="none" w:vAnchor="page" w:hAnchor="margin" w:x="28" w:y="13529"/>
        <w:rPr>
          <w:rStyle w:val="C15"/>
          <w:rtl w:val="0"/>
        </w:rPr>
      </w:pPr>
      <w:r>
        <w:rPr>
          <w:rStyle w:val="C15"/>
          <w:rtl w:val="0"/>
        </w:rPr>
        <w:t>Standard je platný od: 19.06.2020 do: 20.10.2022</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3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9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9575"/>
        <w:rPr>
          <w:rStyle w:val="C3"/>
          <w:rtl w:val="0"/>
        </w:rPr>
      </w:pPr>
    </w:p>
    <w:p>
      <w:pPr>
        <w:pStyle w:val="P37"/>
        <w:framePr w:w="10710" w:h="340" w:hRule="exact" w:wrap="none" w:vAnchor="page" w:hAnchor="margin" w:x="28" w:y="9575"/>
        <w:rPr>
          <w:rStyle w:val="C25"/>
          <w:rtl w:val="0"/>
        </w:rPr>
      </w:pPr>
      <w:r>
        <w:rPr>
          <w:rStyle w:val="C25"/>
          <w:rtl w:val="0"/>
        </w:rPr>
        <w:t>Doba přípravy na zkoušku</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11183"/>
        <w:rPr>
          <w:rStyle w:val="C3"/>
          <w:rtl w:val="0"/>
        </w:rPr>
      </w:pPr>
    </w:p>
    <w:p>
      <w:pPr>
        <w:pStyle w:val="P37"/>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 7.11.2026 17:45:43</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FA2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F95F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