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0F5212" Type="http://schemas.openxmlformats.org/officeDocument/2006/relationships/officeDocument" Target="/word/document.xml" /><Relationship Id="coreR790F5212" Type="http://schemas.openxmlformats.org/package/2006/relationships/metadata/core-properties" Target="/docProps/core.xml" /><Relationship Id="customR790F52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zateplovacích systémů (kód: 36-022-H)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zateplovacích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Návrh pracovních postupů a volba technologických podmínek zateplování obvodového pláště budov kontaktními systémy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kvality stavebních materiálů dostupnými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Volba, použití a údržba nářadí a pomůcek pro zateplovací práce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a skladování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Výpočty zateplovaných ploch a spotřeby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podkladu pro zateplovací systém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Zateplování obvodového pláště budov kontaktním systémem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povrchových úprav kontaktního zateplovacího systému omítkami včetně barevných nátěrů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vodorovných konstrukcí – podlah a stropů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Zateplování podzemních částí budov a soklů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Montér zateplovacích systémů, 20.10.2026 9:34:29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 nad stavební dokumentací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prováděcí výkresy zateplovacích systémů (zateplovací systém ETICS)</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 obhajobou</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normách a předpisech pro zateplování budov</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Orientovat se v normách a předpisech pro zateplování budov</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Ústní ověření a praktické předvedení práce s předpisy</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Vysvětlit a zdůvodnit požadavky na tepelnou ochranu budov podle platných norem</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Písemné a ústní ověření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547" w:hRule="exact" w:wrap="none" w:vAnchor="page" w:hAnchor="margin" w:x="28" w:y="7845"/>
        <w:rPr>
          <w:rStyle w:val="C18"/>
          <w:rtl w:val="0"/>
        </w:rPr>
      </w:pPr>
      <w:r>
        <w:rPr>
          <w:rStyle w:val="C18"/>
          <w:rtl w:val="0"/>
        </w:rPr>
        <w:t>Návrh pracovních postupů a volba technologických podmínek zateplování obvodového pláště budov kontaktními systémy</w:t>
      </w:r>
    </w:p>
    <w:p>
      <w:pPr>
        <w:pStyle w:val="P24"/>
        <w:framePr w:w="6713" w:h="376" w:hRule="exact" w:wrap="none" w:vAnchor="page" w:hAnchor="margin" w:x="45" w:y="8492"/>
        <w:rPr>
          <w:rStyle w:val="C3"/>
          <w:rtl w:val="0"/>
        </w:rPr>
      </w:pPr>
    </w:p>
    <w:p>
      <w:pPr>
        <w:pStyle w:val="P25"/>
        <w:framePr w:w="6661" w:h="249" w:hRule="exact" w:wrap="none" w:vAnchor="page" w:hAnchor="margin" w:x="71" w:y="8563"/>
        <w:rPr>
          <w:rStyle w:val="C19"/>
          <w:rtl w:val="0"/>
        </w:rPr>
      </w:pPr>
      <w:r>
        <w:rPr>
          <w:rStyle w:val="C19"/>
          <w:rtl w:val="0"/>
        </w:rPr>
        <w:t>Kritéria hodnocení</w:t>
      </w:r>
    </w:p>
    <w:p>
      <w:pPr>
        <w:pStyle w:val="P26"/>
        <w:framePr w:w="3918" w:h="376" w:hRule="exact" w:wrap="none" w:vAnchor="page" w:hAnchor="margin" w:x="6803" w:y="8492"/>
        <w:rPr>
          <w:rStyle w:val="C3"/>
          <w:rtl w:val="0"/>
        </w:rPr>
      </w:pPr>
    </w:p>
    <w:p>
      <w:pPr>
        <w:pStyle w:val="P27"/>
        <w:framePr w:w="3836" w:h="249" w:hRule="exact" w:wrap="none" w:vAnchor="page" w:hAnchor="margin" w:x="6859" w:y="8563"/>
        <w:rPr>
          <w:rStyle w:val="C20"/>
          <w:rtl w:val="0"/>
        </w:rPr>
      </w:pPr>
      <w:r>
        <w:rPr>
          <w:rStyle w:val="C20"/>
          <w:rtl w:val="0"/>
        </w:rPr>
        <w:t>Způsoby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a) Navrhnout postup práce při zateplování obvodového pláště budov kontaktním systémem</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Praktické předvedení s ústní obhajobou</w:t>
      </w:r>
    </w:p>
    <w:p>
      <w:pPr>
        <w:pStyle w:val="P16"/>
        <w:framePr w:w="6710" w:h="376" w:hRule="exact" w:wrap="none" w:vAnchor="page" w:hAnchor="margin" w:x="45" w:y="9475"/>
        <w:rPr>
          <w:rStyle w:val="C3"/>
          <w:rtl w:val="0"/>
        </w:rPr>
      </w:pPr>
    </w:p>
    <w:p>
      <w:pPr>
        <w:pStyle w:val="P17"/>
        <w:framePr w:w="6658" w:h="249" w:hRule="exact" w:wrap="none" w:vAnchor="page" w:hAnchor="margin" w:x="71" w:y="9531"/>
        <w:rPr>
          <w:rStyle w:val="C13"/>
          <w:rtl w:val="0"/>
        </w:rPr>
      </w:pPr>
      <w:r>
        <w:rPr>
          <w:rStyle w:val="C13"/>
          <w:rtl w:val="0"/>
        </w:rPr>
        <w:t>b) Posoudit technologické podmínky pro zateplovací práce</w:t>
      </w:r>
    </w:p>
    <w:p>
      <w:pPr>
        <w:pStyle w:val="P30"/>
        <w:framePr w:w="3921" w:h="376" w:hRule="exact" w:wrap="none" w:vAnchor="page" w:hAnchor="margin" w:x="6800" w:y="9475"/>
        <w:rPr>
          <w:rStyle w:val="C3"/>
          <w:rtl w:val="0"/>
        </w:rPr>
      </w:pPr>
    </w:p>
    <w:p>
      <w:pPr>
        <w:pStyle w:val="P31"/>
        <w:framePr w:w="3839" w:h="249" w:hRule="exact" w:wrap="none" w:vAnchor="page" w:hAnchor="margin" w:x="6856" w:y="9531"/>
        <w:rPr>
          <w:rStyle w:val="C22"/>
          <w:rtl w:val="0"/>
        </w:rPr>
      </w:pPr>
      <w:r>
        <w:rPr>
          <w:rStyle w:val="C22"/>
          <w:rtl w:val="0"/>
        </w:rPr>
        <w:t>Praktické předvedení s ústní obhajobou</w:t>
      </w:r>
    </w:p>
    <w:p>
      <w:pPr>
        <w:pStyle w:val="P32"/>
        <w:framePr w:w="10710" w:h="248" w:hRule="exact" w:wrap="none" w:vAnchor="page" w:hAnchor="margin" w:x="28" w:y="9964"/>
        <w:rPr>
          <w:rStyle w:val="C23"/>
          <w:rtl w:val="0"/>
        </w:rPr>
      </w:pPr>
      <w:r>
        <w:rPr>
          <w:rStyle w:val="C23"/>
          <w:rtl w:val="0"/>
        </w:rPr>
        <w:t>Je třeba splnit obě kritéria.</w:t>
      </w:r>
    </w:p>
    <w:p>
      <w:pPr>
        <w:pStyle w:val="P23"/>
        <w:framePr w:w="10710" w:h="340" w:hRule="exact" w:wrap="none" w:vAnchor="page" w:hAnchor="margin" w:x="28" w:y="10400"/>
        <w:rPr>
          <w:rStyle w:val="C18"/>
          <w:rtl w:val="0"/>
        </w:rPr>
      </w:pPr>
      <w:r>
        <w:rPr>
          <w:rStyle w:val="C18"/>
          <w:rtl w:val="0"/>
        </w:rPr>
        <w:t>Posuzování kvality stavebních materiálů dostupnými prostředky</w:t>
      </w:r>
    </w:p>
    <w:p>
      <w:pPr>
        <w:pStyle w:val="P24"/>
        <w:framePr w:w="6713" w:h="376" w:hRule="exact" w:wrap="none" w:vAnchor="page" w:hAnchor="margin" w:x="45" w:y="10839"/>
        <w:rPr>
          <w:rStyle w:val="C3"/>
          <w:rtl w:val="0"/>
        </w:rPr>
      </w:pPr>
    </w:p>
    <w:p>
      <w:pPr>
        <w:pStyle w:val="P25"/>
        <w:framePr w:w="6661" w:h="249" w:hRule="exact" w:wrap="none" w:vAnchor="page" w:hAnchor="margin" w:x="71" w:y="10910"/>
        <w:rPr>
          <w:rStyle w:val="C19"/>
          <w:rtl w:val="0"/>
        </w:rPr>
      </w:pPr>
      <w:r>
        <w:rPr>
          <w:rStyle w:val="C19"/>
          <w:rtl w:val="0"/>
        </w:rPr>
        <w:t>Kritéria hodnocení</w:t>
      </w:r>
    </w:p>
    <w:p>
      <w:pPr>
        <w:pStyle w:val="P26"/>
        <w:framePr w:w="3918" w:h="376" w:hRule="exact" w:wrap="none" w:vAnchor="page" w:hAnchor="margin" w:x="6803" w:y="10839"/>
        <w:rPr>
          <w:rStyle w:val="C3"/>
          <w:rtl w:val="0"/>
        </w:rPr>
      </w:pPr>
    </w:p>
    <w:p>
      <w:pPr>
        <w:pStyle w:val="P27"/>
        <w:framePr w:w="3836" w:h="249" w:hRule="exact" w:wrap="none" w:vAnchor="page" w:hAnchor="margin" w:x="6859" w:y="10910"/>
        <w:rPr>
          <w:rStyle w:val="C20"/>
          <w:rtl w:val="0"/>
        </w:rPr>
      </w:pPr>
      <w:r>
        <w:rPr>
          <w:rStyle w:val="C20"/>
          <w:rtl w:val="0"/>
        </w:rPr>
        <w:t>Způsoby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a) Uvést parametry kvality materiálů a povinnosti výrobců</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Písemné a ústní ověření</w:t>
      </w:r>
    </w:p>
    <w:p>
      <w:pPr>
        <w:pStyle w:val="P16"/>
        <w:framePr w:w="6710" w:h="831" w:hRule="exact" w:wrap="none" w:vAnchor="page" w:hAnchor="margin" w:x="45" w:y="11592"/>
        <w:rPr>
          <w:rStyle w:val="C3"/>
          <w:rtl w:val="0"/>
        </w:rPr>
      </w:pPr>
    </w:p>
    <w:p>
      <w:pPr>
        <w:pStyle w:val="P17"/>
        <w:framePr w:w="6658" w:h="704" w:hRule="exact" w:wrap="none" w:vAnchor="page" w:hAnchor="margin" w:x="71" w:y="11648"/>
        <w:rPr>
          <w:rStyle w:val="C13"/>
          <w:rtl w:val="0"/>
        </w:rPr>
      </w:pPr>
      <w:r>
        <w:rPr>
          <w:rStyle w:val="C13"/>
          <w:rtl w:val="0"/>
        </w:rPr>
        <w:t>b) Posoudit kvalitu konkrétního materiálu prostředky, které má pracovník běžně k dispozici (smyslovými vjemy, jednoduchými měřidly - metr, laserový metr, laserový nivelační přístroj, vodováha), posudek odůvodnit</w:t>
      </w:r>
    </w:p>
    <w:p>
      <w:pPr>
        <w:pStyle w:val="P30"/>
        <w:framePr w:w="3921" w:h="831" w:hRule="exact" w:wrap="none" w:vAnchor="page" w:hAnchor="margin" w:x="6800" w:y="11592"/>
        <w:rPr>
          <w:rStyle w:val="C3"/>
          <w:rtl w:val="0"/>
        </w:rPr>
      </w:pPr>
    </w:p>
    <w:p>
      <w:pPr>
        <w:pStyle w:val="P31"/>
        <w:framePr w:w="3839" w:h="704" w:hRule="exact" w:wrap="none" w:vAnchor="page" w:hAnchor="margin" w:x="6856" w:y="11648"/>
        <w:rPr>
          <w:rStyle w:val="C22"/>
          <w:rtl w:val="0"/>
        </w:rPr>
      </w:pPr>
      <w:r>
        <w:rPr>
          <w:rStyle w:val="C22"/>
          <w:rtl w:val="0"/>
        </w:rPr>
        <w:t>Praktické předvedení s ústní obhajobou</w:t>
      </w:r>
    </w:p>
    <w:p>
      <w:pPr>
        <w:pStyle w:val="P32"/>
        <w:framePr w:w="10710" w:h="248" w:hRule="exact" w:wrap="none" w:vAnchor="page" w:hAnchor="margin" w:x="28" w:y="12536"/>
        <w:rPr>
          <w:rStyle w:val="C23"/>
          <w:rtl w:val="0"/>
        </w:rPr>
      </w:pPr>
      <w:r>
        <w:rPr>
          <w:rStyle w:val="C23"/>
          <w:rtl w:val="0"/>
        </w:rPr>
        <w:t>Je třeba splnit obě kritéria.</w:t>
      </w:r>
    </w:p>
    <w:p>
      <w:pPr>
        <w:pStyle w:val="P23"/>
        <w:framePr w:w="10710" w:h="340" w:hRule="exact" w:wrap="none" w:vAnchor="page" w:hAnchor="margin" w:x="28" w:y="12972"/>
        <w:rPr>
          <w:rStyle w:val="C18"/>
          <w:rtl w:val="0"/>
        </w:rPr>
      </w:pPr>
      <w:r>
        <w:rPr>
          <w:rStyle w:val="C18"/>
          <w:rtl w:val="0"/>
        </w:rPr>
        <w:t>Volba, použití a údržba nářadí a pomůcek pro zateplovací práce</w:t>
      </w:r>
    </w:p>
    <w:p>
      <w:pPr>
        <w:pStyle w:val="P24"/>
        <w:framePr w:w="6713" w:h="376" w:hRule="exact" w:wrap="none" w:vAnchor="page" w:hAnchor="margin" w:x="45" w:y="13411"/>
        <w:rPr>
          <w:rStyle w:val="C3"/>
          <w:rtl w:val="0"/>
        </w:rPr>
      </w:pPr>
    </w:p>
    <w:p>
      <w:pPr>
        <w:pStyle w:val="P25"/>
        <w:framePr w:w="6661" w:h="249" w:hRule="exact" w:wrap="none" w:vAnchor="page" w:hAnchor="margin" w:x="71" w:y="13482"/>
        <w:rPr>
          <w:rStyle w:val="C19"/>
          <w:rtl w:val="0"/>
        </w:rPr>
      </w:pPr>
      <w:r>
        <w:rPr>
          <w:rStyle w:val="C19"/>
          <w:rtl w:val="0"/>
        </w:rPr>
        <w:t>Kritéria hodnocení</w:t>
      </w:r>
    </w:p>
    <w:p>
      <w:pPr>
        <w:pStyle w:val="P26"/>
        <w:framePr w:w="3918" w:h="376" w:hRule="exact" w:wrap="none" w:vAnchor="page" w:hAnchor="margin" w:x="6803" w:y="13411"/>
        <w:rPr>
          <w:rStyle w:val="C3"/>
          <w:rtl w:val="0"/>
        </w:rPr>
      </w:pPr>
    </w:p>
    <w:p>
      <w:pPr>
        <w:pStyle w:val="P27"/>
        <w:framePr w:w="3836" w:h="249" w:hRule="exact" w:wrap="none" w:vAnchor="page" w:hAnchor="margin" w:x="6859" w:y="13482"/>
        <w:rPr>
          <w:rStyle w:val="C20"/>
          <w:rtl w:val="0"/>
        </w:rPr>
      </w:pPr>
      <w:r>
        <w:rPr>
          <w:rStyle w:val="C20"/>
          <w:rtl w:val="0"/>
        </w:rPr>
        <w:t>Způsoby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a) Zvolit a připravit nářadí a pracovní pomůcky pro zateplovací práce</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 s ústní obhajobou</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b) Obsluhovat, ošetřovat a udržovat nářadí a pracovní pomůcky pro zateplovací práce</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Praktické předvedení s ústní obhajobou</w:t>
      </w:r>
    </w:p>
    <w:p>
      <w:pPr>
        <w:pStyle w:val="P32"/>
        <w:framePr w:w="10710" w:h="248" w:hRule="exact" w:wrap="none" w:vAnchor="page" w:hAnchor="margin" w:x="28" w:y="148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zateplovacích systémů, 20.10.2026 9:34:29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Dopravit materiál na místo zpracování </w:t>
        <w:br w:type="textWrapping"/>
        <w:t>(rudl - dvoukolový ruční vozík, stavební výtah, kladka)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Správně skladovat materiály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Výpočty zateplovaných ploch a spotřeby materiálů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Vypočítat zateplované plochy z údajů naměřených na stavbě nebo zjištěných ve výkresové dokumentaci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 s výpočtem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Vypočítat spotřebu materiálů v dokumentaci vybrané části zateplované plochy a nacenit</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 obhajobou</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Příprava podkladu pro zateplovací systém</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Zkontrolovat a připravit podklad pod izolační vrstvu v souladu s ČSN 73 2901</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 s ústní obhajobou</w:t>
      </w:r>
    </w:p>
    <w:p>
      <w:pPr>
        <w:pStyle w:val="P16"/>
        <w:framePr w:w="6710" w:h="376" w:hRule="exact" w:wrap="none" w:vAnchor="page" w:hAnchor="margin" w:x="45" w:y="8502"/>
        <w:rPr>
          <w:rStyle w:val="C3"/>
          <w:rtl w:val="0"/>
        </w:rPr>
      </w:pPr>
    </w:p>
    <w:p>
      <w:pPr>
        <w:pStyle w:val="P17"/>
        <w:framePr w:w="6658" w:h="249" w:hRule="exact" w:wrap="none" w:vAnchor="page" w:hAnchor="margin" w:x="71" w:y="8558"/>
        <w:rPr>
          <w:rStyle w:val="C13"/>
          <w:rtl w:val="0"/>
        </w:rPr>
      </w:pPr>
      <w:r>
        <w:rPr>
          <w:rStyle w:val="C13"/>
          <w:rtl w:val="0"/>
        </w:rPr>
        <w:t>b) Upravit podklad a provést penetrační nátěr</w:t>
      </w:r>
    </w:p>
    <w:p>
      <w:pPr>
        <w:pStyle w:val="P30"/>
        <w:framePr w:w="3921" w:h="376" w:hRule="exact" w:wrap="none" w:vAnchor="page" w:hAnchor="margin" w:x="6800" w:y="8502"/>
        <w:rPr>
          <w:rStyle w:val="C3"/>
          <w:rtl w:val="0"/>
        </w:rPr>
      </w:pPr>
    </w:p>
    <w:p>
      <w:pPr>
        <w:pStyle w:val="P31"/>
        <w:framePr w:w="3839" w:h="249" w:hRule="exact" w:wrap="none" w:vAnchor="page" w:hAnchor="margin" w:x="6856" w:y="8558"/>
        <w:rPr>
          <w:rStyle w:val="C22"/>
          <w:rtl w:val="0"/>
        </w:rPr>
      </w:pPr>
      <w:r>
        <w:rPr>
          <w:rStyle w:val="C22"/>
          <w:rtl w:val="0"/>
        </w:rPr>
        <w:t>Praktické předvedení</w:t>
      </w:r>
    </w:p>
    <w:p>
      <w:pPr>
        <w:pStyle w:val="P32"/>
        <w:framePr w:w="10710" w:h="248" w:hRule="exact" w:wrap="none" w:vAnchor="page" w:hAnchor="margin" w:x="28" w:y="8992"/>
        <w:rPr>
          <w:rStyle w:val="C23"/>
          <w:rtl w:val="0"/>
        </w:rPr>
      </w:pPr>
      <w:r>
        <w:rPr>
          <w:rStyle w:val="C23"/>
          <w:rtl w:val="0"/>
        </w:rPr>
        <w:t>Je třeba splnit obě kritéria.</w:t>
      </w:r>
    </w:p>
    <w:p>
      <w:pPr>
        <w:pStyle w:val="P23"/>
        <w:framePr w:w="10710" w:h="340" w:hRule="exact" w:wrap="none" w:vAnchor="page" w:hAnchor="margin" w:x="28" w:y="9428"/>
        <w:rPr>
          <w:rStyle w:val="C18"/>
          <w:rtl w:val="0"/>
        </w:rPr>
      </w:pPr>
      <w:r>
        <w:rPr>
          <w:rStyle w:val="C18"/>
          <w:rtl w:val="0"/>
        </w:rPr>
        <w:t>Zateplování obvodového pláště budov kontaktním systémem</w:t>
      </w:r>
    </w:p>
    <w:p>
      <w:pPr>
        <w:pStyle w:val="P24"/>
        <w:framePr w:w="6713" w:h="376" w:hRule="exact" w:wrap="none" w:vAnchor="page" w:hAnchor="margin" w:x="45" w:y="9867"/>
        <w:rPr>
          <w:rStyle w:val="C3"/>
          <w:rtl w:val="0"/>
        </w:rPr>
      </w:pPr>
    </w:p>
    <w:p>
      <w:pPr>
        <w:pStyle w:val="P25"/>
        <w:framePr w:w="6661" w:h="249" w:hRule="exact" w:wrap="none" w:vAnchor="page" w:hAnchor="margin" w:x="71" w:y="9938"/>
        <w:rPr>
          <w:rStyle w:val="C19"/>
          <w:rtl w:val="0"/>
        </w:rPr>
      </w:pPr>
      <w:r>
        <w:rPr>
          <w:rStyle w:val="C19"/>
          <w:rtl w:val="0"/>
        </w:rPr>
        <w:t>Kritéria hodnocení</w:t>
      </w:r>
    </w:p>
    <w:p>
      <w:pPr>
        <w:pStyle w:val="P26"/>
        <w:framePr w:w="3918" w:h="376" w:hRule="exact" w:wrap="none" w:vAnchor="page" w:hAnchor="margin" w:x="6803" w:y="9867"/>
        <w:rPr>
          <w:rStyle w:val="C3"/>
          <w:rtl w:val="0"/>
        </w:rPr>
      </w:pPr>
    </w:p>
    <w:p>
      <w:pPr>
        <w:pStyle w:val="P27"/>
        <w:framePr w:w="3836" w:h="249" w:hRule="exact" w:wrap="none" w:vAnchor="page" w:hAnchor="margin" w:x="6859" w:y="9938"/>
        <w:rPr>
          <w:rStyle w:val="C20"/>
          <w:rtl w:val="0"/>
        </w:rPr>
      </w:pPr>
      <w:r>
        <w:rPr>
          <w:rStyle w:val="C20"/>
          <w:rtl w:val="0"/>
        </w:rPr>
        <w:t>Způsoby ověření</w:t>
      </w:r>
    </w:p>
    <w:p>
      <w:pPr>
        <w:pStyle w:val="P12"/>
        <w:framePr w:w="6710" w:h="376" w:hRule="exact" w:wrap="none" w:vAnchor="page" w:hAnchor="margin" w:x="45" w:y="10243"/>
        <w:rPr>
          <w:rStyle w:val="C3"/>
          <w:rtl w:val="0"/>
        </w:rPr>
      </w:pPr>
    </w:p>
    <w:p>
      <w:pPr>
        <w:pStyle w:val="P13"/>
        <w:framePr w:w="6658" w:h="249" w:hRule="exact" w:wrap="none" w:vAnchor="page" w:hAnchor="margin" w:x="71" w:y="10299"/>
        <w:rPr>
          <w:rStyle w:val="C11"/>
          <w:rtl w:val="0"/>
        </w:rPr>
      </w:pPr>
      <w:r>
        <w:rPr>
          <w:rStyle w:val="C11"/>
          <w:rtl w:val="0"/>
        </w:rPr>
        <w:t>a) Popsat pracovní postup</w:t>
      </w:r>
    </w:p>
    <w:p>
      <w:pPr>
        <w:pStyle w:val="P28"/>
        <w:framePr w:w="3921" w:h="376" w:hRule="exact" w:wrap="none" w:vAnchor="page" w:hAnchor="margin" w:x="6800" w:y="10243"/>
        <w:rPr>
          <w:rStyle w:val="C3"/>
          <w:rtl w:val="0"/>
        </w:rPr>
      </w:pPr>
    </w:p>
    <w:p>
      <w:pPr>
        <w:pStyle w:val="P29"/>
        <w:framePr w:w="3839" w:h="249" w:hRule="exact" w:wrap="none" w:vAnchor="page" w:hAnchor="margin" w:x="6856" w:y="10299"/>
        <w:rPr>
          <w:rStyle w:val="C21"/>
          <w:rtl w:val="0"/>
        </w:rPr>
      </w:pPr>
      <w:r>
        <w:rPr>
          <w:rStyle w:val="C21"/>
          <w:rtl w:val="0"/>
        </w:rPr>
        <w:t>Písemné a ústní ověření</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Připravit nářadí a pracovní pomůcky k použití</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Praktické předvedení s ústní obhajobou</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Osadit soklové lišty</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d) Namíchat lepidlo</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e) Upravit rozměry a tvar desek</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f) Lepit izolační desky na podklad v souladu s technickými podmínkami</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g) Mechanicky kotvit izolační desky v souladu s technickými podmínkami</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h) Provést základní vrstvu s vloženou skleněnou síťovinou včetně návazností na další konstrukční detaily</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i) Provést vlastní kontrolu v jednotlivých etapách aplikace v souladu s normou ČSN 73 2901</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zateplovacích systémů, 20.10.2026 9:34:29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povrchových úprav kontaktního zateplovacího systému omítkami včetně barevných nátěrů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Srovnat podklad a penetrovat podklad před nanesením tenkovrstvé omítky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Nanést tenkovrstvou omítku hladkou nebo strukturovanou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Provést hydrofobizační nebo barevný nátěr omítky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Zateplování vodorovných konstrukcí – podlah a stropů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Popsat způsoby zateplování vodorovných konstrukcí a používané materiály</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a ústní ověření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Provést zateplení vodorovné konstrukce podle zadání (strop nebo překlad nebo podlaha)</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w:t>
      </w:r>
    </w:p>
    <w:p>
      <w:pPr>
        <w:pStyle w:val="P32"/>
        <w:framePr w:w="10710" w:h="248" w:hRule="exact" w:wrap="none" w:vAnchor="page" w:hAnchor="margin" w:x="28" w:y="6997"/>
        <w:rPr>
          <w:rStyle w:val="C23"/>
          <w:rtl w:val="0"/>
        </w:rPr>
      </w:pPr>
      <w:r>
        <w:rPr>
          <w:rStyle w:val="C23"/>
          <w:rtl w:val="0"/>
        </w:rPr>
        <w:t>Je třeba splnit obě kritéria.</w:t>
      </w:r>
    </w:p>
    <w:p>
      <w:pPr>
        <w:pStyle w:val="P23"/>
        <w:framePr w:w="10710" w:h="340" w:hRule="exact" w:wrap="none" w:vAnchor="page" w:hAnchor="margin" w:x="28" w:y="7433"/>
        <w:rPr>
          <w:rStyle w:val="C18"/>
          <w:rtl w:val="0"/>
        </w:rPr>
      </w:pPr>
      <w:r>
        <w:rPr>
          <w:rStyle w:val="C18"/>
          <w:rtl w:val="0"/>
        </w:rPr>
        <w:t>Zateplování podzemních částí budov a soklů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Vyhledat v projektové dokumentaci informace o zateplení podzemní části nebo soklu budovy</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nad technickou dokumentací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Upravit podklad pod tepelnou izolaci</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232"/>
        <w:rPr>
          <w:rStyle w:val="C3"/>
          <w:rtl w:val="0"/>
        </w:rPr>
      </w:pPr>
    </w:p>
    <w:p>
      <w:pPr>
        <w:pStyle w:val="P13"/>
        <w:framePr w:w="6658" w:h="249" w:hRule="exact" w:wrap="none" w:vAnchor="page" w:hAnchor="margin" w:x="71" w:y="9288"/>
        <w:rPr>
          <w:rStyle w:val="C11"/>
          <w:rtl w:val="0"/>
        </w:rPr>
      </w:pPr>
      <w:r>
        <w:rPr>
          <w:rStyle w:val="C11"/>
          <w:rtl w:val="0"/>
        </w:rPr>
        <w:t>c) Upravit rozměr a tvar tepelně izolačních desek</w:t>
      </w:r>
    </w:p>
    <w:p>
      <w:pPr>
        <w:pStyle w:val="P28"/>
        <w:framePr w:w="3921" w:h="376" w:hRule="exact" w:wrap="none" w:vAnchor="page" w:hAnchor="margin" w:x="6800" w:y="9232"/>
        <w:rPr>
          <w:rStyle w:val="C3"/>
          <w:rtl w:val="0"/>
        </w:rPr>
      </w:pPr>
    </w:p>
    <w:p>
      <w:pPr>
        <w:pStyle w:val="P29"/>
        <w:framePr w:w="3839" w:h="249" w:hRule="exact" w:wrap="none" w:vAnchor="page" w:hAnchor="margin" w:x="6856" w:y="9288"/>
        <w:rPr>
          <w:rStyle w:val="C21"/>
          <w:rtl w:val="0"/>
        </w:rPr>
      </w:pPr>
      <w:r>
        <w:rPr>
          <w:rStyle w:val="C21"/>
          <w:rtl w:val="0"/>
        </w:rPr>
        <w:t>Praktické předvedení</w:t>
      </w:r>
    </w:p>
    <w:p>
      <w:pPr>
        <w:pStyle w:val="P16"/>
        <w:framePr w:w="6710" w:h="376" w:hRule="exact" w:wrap="none" w:vAnchor="page" w:hAnchor="margin" w:x="45" w:y="9608"/>
        <w:rPr>
          <w:rStyle w:val="C3"/>
          <w:rtl w:val="0"/>
        </w:rPr>
      </w:pPr>
    </w:p>
    <w:p>
      <w:pPr>
        <w:pStyle w:val="P17"/>
        <w:framePr w:w="6658" w:h="249" w:hRule="exact" w:wrap="none" w:vAnchor="page" w:hAnchor="margin" w:x="71" w:y="9664"/>
        <w:rPr>
          <w:rStyle w:val="C13"/>
          <w:rtl w:val="0"/>
        </w:rPr>
      </w:pPr>
      <w:r>
        <w:rPr>
          <w:rStyle w:val="C13"/>
          <w:rtl w:val="0"/>
        </w:rPr>
        <w:t>d) Upevnit tepelnou izolaci pomocí lepidla nebo asfaltu</w:t>
      </w:r>
    </w:p>
    <w:p>
      <w:pPr>
        <w:pStyle w:val="P30"/>
        <w:framePr w:w="3921" w:h="376" w:hRule="exact" w:wrap="none" w:vAnchor="page" w:hAnchor="margin" w:x="6800" w:y="9608"/>
        <w:rPr>
          <w:rStyle w:val="C3"/>
          <w:rtl w:val="0"/>
        </w:rPr>
      </w:pPr>
    </w:p>
    <w:p>
      <w:pPr>
        <w:pStyle w:val="P31"/>
        <w:framePr w:w="3839" w:h="249" w:hRule="exact" w:wrap="none" w:vAnchor="page" w:hAnchor="margin" w:x="6856" w:y="9664"/>
        <w:rPr>
          <w:rStyle w:val="C22"/>
          <w:rtl w:val="0"/>
        </w:rPr>
      </w:pPr>
      <w:r>
        <w:rPr>
          <w:rStyle w:val="C22"/>
          <w:rtl w:val="0"/>
        </w:rPr>
        <w:t>Praktické předvedení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e) Mechanicky kotvit izolační desky</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zateplovacích systémů, 20.10.2026 9:34:29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https://www.nsp.cz/jednotka-prace/monter-zateplovacich-syst#zdravotni-zpusobilost).</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2901 Provádění vnějších tepelně izolačních kompozitních systémů (ETICS)</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7345 Tepelná izolace – Fyzikální veličiny a definice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13499 (72 7101) Tepelně izolační výrobky pro použití ve stavebnictví – Vnější tepelně izolační kompozitní systémy (ETICS) z pěnového polystyrénu – Specifikace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13500 (72 7102) Tepelně izolační výrobky pro použití ve stavebnictví – Vnější tepelně izolační kompozitní systémy (ETICS) z minerální vlny – Specifikace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TPZ 2001-1 Technická pravidla CZB 2001. Technická pravidla pro navrhování, ověřování a provádění VKZS (vnějších kompozitních zateplovacích systémů); CZB, Praha, 2000</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3713 Navrhování, příprava a provádění vnitřních polymerových omítkových systémů</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12811-1 Dočasné stavební konstrukce – Část 1: Pracovní lešení – Požadavky na provedení a obecný návrh</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jednotlivých odborných způsobilostí je třeba hodnotit organizaci práce, dodržování předepsaných technologických postupů, volbu a dodržování pracovních postupů, volbu a používání nářadí, zařízení a pracovních pomůcek.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hodnoceno dodržování předpisů BOZP a používání osobních ochranných pracovních prostředků, dodržování předpisů PO a hygieny práce.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Montér zateplovacích systémů, 20.10.2026 9:34:29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resp. zedník se zaměřením zhotovitel zateplovacích systémů + střední vzdělání s maturitní zkouškou (v jiném oboru vzdělání) a alespoň 5 let odborné praxe v oblasti zateplování budov nebo ve funkci učitele odborných předmětů, nebo učitele praktického vyučování.</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zateplování budov nebo ve funkci učitele odborných předmětů, nebo učitele praktického vyučování.</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zateplování budov nebo ve funkci učitele odborných předmětů, nebo učitele praktického vyučování.</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zateplování budov nebo ve funkci učitele odborných předmětů, nebo učitele praktického vyučování.</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zateplovacích systémů, 20.10.2026 9:34:29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dílna, prostředí reálné stavby) vybavené potřebnými stavebními materiály, mechanizmy pro přípravu stavebních směsí a dopravu materiálů (rudl - dvoukolový ruční vozík, stavební výtah, kladka) a pomocnými zařízeními (např. lešením), odpovídající požadavkům BOZP a hygienickým předpisům.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xml:space="preserve"> dřevěný skládací metr délky 2 m, vodováha délky 2m, hadicová vodováha, laserová vodováha se stativem.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odlamovaní nůž, struhadlo na srovnávání tepelně izolačních desek, pila ocaska, prořezávací pila, špachtle šíře 300 mm, štětec plochý šíře 10 mm, vědro, lis na kartuše, kladívko 200 g, kleště kombinované, kleště na molly hmoždinky, hladítko nerez 350 mm (zub min 10 mm), velká odporová řezačka EPS, nerezová zednická lžíce střední, nerez koutová a rohová hladítka, plastové hladítko pro strukturování tenkovrstvých omítek, pistole na PUR pěnu, vodicí a strhávací latě s nivelací, sada vrtáků do betonu, sada vrtáků na kov, akumulační vrtačka, úhlová vrtačka, vrtací kladivo, sponkovací pistole, kompresor, elektrický prodlužovací kabel délky 25 m – 230V.</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ruční míchadlo na přípravu stavebních hmot (lepidlo a fasádní materiál).</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Dilatační, připojovací a zakončovací profily.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vanička na míchání tmelu, šňůra zednická „brnkací“, tužka tesařská, zednické skoby, klíny.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podle zadání úkolu.</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a úklidové prostředky.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15"/>
        <w:rPr>
          <w:rStyle w:val="C3"/>
          <w:rtl w:val="0"/>
        </w:rPr>
      </w:pPr>
    </w:p>
    <w:p>
      <w:pPr>
        <w:pStyle w:val="P35"/>
        <w:framePr w:w="10710" w:h="340" w:hRule="exact" w:wrap="none" w:vAnchor="page" w:hAnchor="margin" w:x="28" w:y="9815"/>
        <w:rPr>
          <w:rStyle w:val="C25"/>
          <w:rtl w:val="0"/>
        </w:rPr>
      </w:pPr>
      <w:r>
        <w:rPr>
          <w:rStyle w:val="C25"/>
          <w:rtl w:val="0"/>
        </w:rPr>
        <w:t>Doba přípravy na zkoušku</w:t>
      </w:r>
    </w:p>
    <w:p>
      <w:pPr>
        <w:keepNext w:val="0"/>
        <w:keepLines w:val="0"/>
        <w:framePr w:w="10766" w:h="806" w:hRule="exact" w:wrap="none" w:vAnchor="page" w:hAnchor="margin" w:x="0" w:y="10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pro vykonání zkoušky</w:t>
      </w:r>
    </w:p>
    <w:p>
      <w:pPr>
        <w:keepNext w:val="0"/>
        <w:keepLines w:val="0"/>
        <w:framePr w:w="10766" w:h="127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14 hodin (hodinou se rozumí 60 minut). </w:t>
      </w:r>
    </w:p>
    <w:p>
      <w:pPr>
        <w:keepNext w:val="0"/>
        <w:keepLines w:val="0"/>
        <w:framePr w:w="10766" w:h="127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Montér zateplovacích systémů, 20.10.2026 9:34:29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Montér zateplovacích systémů, 20.10.2026 9:34:29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A424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30F8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