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5C28B" Type="http://schemas.openxmlformats.org/officeDocument/2006/relationships/officeDocument" Target="/word/document.xml" /><Relationship Id="coreR3805C28B" Type="http://schemas.openxmlformats.org/package/2006/relationships/metadata/core-properties" Target="/docProps/core.xml" /><Relationship Id="customR3805C2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30.9.2026 7:55:41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30.9.2026 7:55:41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