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C9CC5" Type="http://schemas.openxmlformats.org/officeDocument/2006/relationships/officeDocument" Target="/word/document.xml" /><Relationship Id="coreR295C9CC5" Type="http://schemas.openxmlformats.org/package/2006/relationships/metadata/core-properties" Target="/docProps/core.xml" /><Relationship Id="customR295C9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a kritéria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trupový výrobek (plášť nebo bunda)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