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39438D" Type="http://schemas.openxmlformats.org/officeDocument/2006/relationships/officeDocument" Target="/word/document.xml" /><Relationship Id="coreR939438D" Type="http://schemas.openxmlformats.org/package/2006/relationships/metadata/core-properties" Target="/docProps/core.xml" /><Relationship Id="customR93943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výrobce / řemeslná výrobkyně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Řemeslný výrobce / řemeslná výrobkyně perníků, 30.9.2026 2:37:17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30.9.2026 2:37:17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30.9.2026 2:37:17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30.9.2026 2:37:17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výrobce / řemeslná výrobkyně perníků, 30.9.2026 2:37:17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výrobce / řemeslná výrobkyně perníků, 30.9.2026 2:37:17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výrobce / řemeslná výrobkyně perníků, 30.9.2026 2:37:17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výrobce / řemeslná výrobkyně perníků, 30.9.2026 2:37:17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Řemeslný výrobce / řemeslná výrobkyně perníků, 30.9.2026 2:37:17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D3E1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AB11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