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870706" Type="http://schemas.openxmlformats.org/officeDocument/2006/relationships/officeDocument" Target="/word/document.xml" /><Relationship Id="coreR1B870706" Type="http://schemas.openxmlformats.org/package/2006/relationships/metadata/core-properties" Target="/docProps/core.xml" /><Relationship Id="customR1B8707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Řemeslná výroba perníků (kód: 29-042-H)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řemeslné výroby perníků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perníků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perníků a výrobků z perníkového těsta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perníků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různých druhů perníkového těsta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perníkového těsta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výrobků z perníkového těsta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základních náplní a polev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perníků a výrobků z perníkového těsta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skladování, balení a expedice perníků a výrobků z perníkového těsta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perníků a výrobků z perníkového těsta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perníků a výrobků z perníkového těsta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pekařské výrobě,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Obsluha a seřizování strojů a zařízení při výrobě perníků a výrobků z perníkového těsta</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pekařských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Řemeslná výroba perníků, 31.7.2026 14:45:57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perníků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perníků a výrobků z perníkového těsta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(recepturu) a organizaci výroby pro výrobu zadaných druhů perníků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výrobu perníků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ke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 (recepturu)</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různých druhů perníkového těsta</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831" w:hRule="exact" w:wrap="none" w:vAnchor="page" w:hAnchor="margin" w:x="45" w:y="12767"/>
        <w:rPr>
          <w:rStyle w:val="C3"/>
          <w:rtl w:val="0"/>
        </w:rPr>
      </w:pPr>
    </w:p>
    <w:p>
      <w:pPr>
        <w:pStyle w:val="P13"/>
        <w:framePr w:w="6658" w:h="704" w:hRule="exact" w:wrap="none" w:vAnchor="page" w:hAnchor="margin" w:x="71" w:y="12823"/>
        <w:rPr>
          <w:rStyle w:val="C11"/>
          <w:rtl w:val="0"/>
        </w:rPr>
      </w:pPr>
      <w:r>
        <w:rPr>
          <w:rStyle w:val="C11"/>
          <w:rtl w:val="0"/>
        </w:rPr>
        <w:t>a) Z navážených a upravených surovin zpracovat zadané perníkové těsto v požadované kvalitě a množství v souladu s technologickým postupem (recepturou)</w:t>
      </w:r>
    </w:p>
    <w:p>
      <w:pPr>
        <w:pStyle w:val="P28"/>
        <w:framePr w:w="3921" w:h="831" w:hRule="exact" w:wrap="none" w:vAnchor="page" w:hAnchor="margin" w:x="6800" w:y="12767"/>
        <w:rPr>
          <w:rStyle w:val="C3"/>
          <w:rtl w:val="0"/>
        </w:rPr>
      </w:pPr>
    </w:p>
    <w:p>
      <w:pPr>
        <w:pStyle w:val="P29"/>
        <w:framePr w:w="3839" w:h="704" w:hRule="exact" w:wrap="none" w:vAnchor="page" w:hAnchor="margin" w:x="6856" w:y="12823"/>
        <w:rPr>
          <w:rStyle w:val="C21"/>
          <w:rtl w:val="0"/>
        </w:rPr>
      </w:pPr>
      <w:r>
        <w:rPr>
          <w:rStyle w:val="C21"/>
          <w:rtl w:val="0"/>
        </w:rPr>
        <w:t>Praktické předvedení a 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Nechat těsto odležet před dalším zpracováním a uchovat je v optimálních podmínkách</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c) Připravit - dohotovit těsto pro další zpracování, přidat přísady a koření</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Praktické předvedení</w:t>
      </w:r>
    </w:p>
    <w:p>
      <w:pPr>
        <w:pStyle w:val="P32"/>
        <w:framePr w:w="10710" w:h="248" w:hRule="exact" w:wrap="none" w:vAnchor="page" w:hAnchor="margin" w:x="28" w:y="14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Řemeslná výroba perníků, 31.7.2026 14:45:57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Tvarovat těsto do požadovaného tvaru v souladu s technologickým postupem (podle obecných pravidel nebo podle vlastního návrhu) a umístit ho na plech nebo do forem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zhotovování výrobků z perníkového těsta</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Pečení výrobků z perníkového těsta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vhodný režim pečení</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Ústní ověření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Připravit pec v souladu s režimem pečení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Upéct výrobky, vyjmout je z pece, posoudit stupeň propečení výrobku</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Upečené kousky připravit pro další zpracování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340" w:hRule="exact" w:wrap="none" w:vAnchor="page" w:hAnchor="margin" w:x="28" w:y="7596"/>
        <w:rPr>
          <w:rStyle w:val="C18"/>
          <w:rtl w:val="0"/>
        </w:rPr>
      </w:pPr>
      <w:r>
        <w:rPr>
          <w:rStyle w:val="C18"/>
          <w:rtl w:val="0"/>
        </w:rPr>
        <w:t>Příprava a použití základních náplní a polev</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Ústní ověření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b) Zpracovat náplně, polevy a ozdoby z různých druhů surovin pro dohotovení výrobku podle technologického postupu</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c) Zvolit vhodné podmínky a uskladnit náplně, polevy a ozdoby na potřebnou dobu</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Praktické předvedení a 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Dohotovování a zdobení perníků a výrobků z perníkového těsta</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Ručně dohotovit (ozdobit) výrobky podle technologického postupu a podle charakteru výrobku</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Praktické předvedení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b) Ozdobit perníky v souladu s obecnými pravidly a estetickými principy (podle návrhu nebo podle vlastní fantazie)</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Praktické předvedení a ústní ověření</w:t>
      </w:r>
    </w:p>
    <w:p>
      <w:pPr>
        <w:pStyle w:val="P12"/>
        <w:framePr w:w="6710" w:h="376" w:hRule="exact" w:wrap="none" w:vAnchor="page" w:hAnchor="margin" w:x="45" w:y="12810"/>
        <w:rPr>
          <w:rStyle w:val="C3"/>
          <w:rtl w:val="0"/>
        </w:rPr>
      </w:pPr>
    </w:p>
    <w:p>
      <w:pPr>
        <w:pStyle w:val="P13"/>
        <w:framePr w:w="6658" w:h="249" w:hRule="exact" w:wrap="none" w:vAnchor="page" w:hAnchor="margin" w:x="71" w:y="12866"/>
        <w:rPr>
          <w:rStyle w:val="C11"/>
          <w:rtl w:val="0"/>
        </w:rPr>
      </w:pPr>
      <w:r>
        <w:rPr>
          <w:rStyle w:val="C11"/>
          <w:rtl w:val="0"/>
        </w:rPr>
        <w:t>c) Zkontrolovat hmotnost, velikost a vzhled perníků</w:t>
      </w:r>
    </w:p>
    <w:p>
      <w:pPr>
        <w:pStyle w:val="P28"/>
        <w:framePr w:w="3921" w:h="376" w:hRule="exact" w:wrap="none" w:vAnchor="page" w:hAnchor="margin" w:x="6800" w:y="12810"/>
        <w:rPr>
          <w:rStyle w:val="C3"/>
          <w:rtl w:val="0"/>
        </w:rPr>
      </w:pPr>
    </w:p>
    <w:p>
      <w:pPr>
        <w:pStyle w:val="P29"/>
        <w:framePr w:w="3839" w:h="249" w:hRule="exact" w:wrap="none" w:vAnchor="page" w:hAnchor="margin" w:x="6856" w:y="12866"/>
        <w:rPr>
          <w:rStyle w:val="C21"/>
          <w:rtl w:val="0"/>
        </w:rPr>
      </w:pPr>
      <w:r>
        <w:rPr>
          <w:rStyle w:val="C21"/>
          <w:rtl w:val="0"/>
        </w:rPr>
        <w:t>Praktické předvedení</w:t>
      </w:r>
    </w:p>
    <w:p>
      <w:pPr>
        <w:pStyle w:val="P32"/>
        <w:framePr w:w="10710" w:h="248" w:hRule="exact" w:wrap="none" w:vAnchor="page" w:hAnchor="margin" w:x="28" w:y="13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Řemeslná výroba perníků, 31.7.2026 14:45:57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skladování, balení a expedice perníků a výrobků z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podmínky pro uchovávání perníků s ohledem na požadovanou trvanlivost, kvalitu a bezpečnost potravin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vhodný obal, zabalit perníky a připravit je k expedici nebo k prodeji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Posuzování jakosti perníků a výrobků z perníkového těsta</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Dodržovat technologický postup a kontrolovat kritické kontrolní body při výrobě</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Provést výstupní kontrolu polotovarů a hotových výrobků z hlediska bezpečnosti potravin, hmotnosti, velikosti a vzhledu výrobku, připravit vzorky, provést senzorické posouzení a vyhodnotit výsledky</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 a ústní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340" w:hRule="exact" w:wrap="none" w:vAnchor="page" w:hAnchor="margin" w:x="28" w:y="7911"/>
        <w:rPr>
          <w:rStyle w:val="C18"/>
          <w:rtl w:val="0"/>
        </w:rPr>
      </w:pPr>
      <w:r>
        <w:rPr>
          <w:rStyle w:val="C18"/>
          <w:rtl w:val="0"/>
        </w:rPr>
        <w:t>Prodej perníků a výrobků z perníkového těsta</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Vystavit sortiment perníků a výrobků z perníkového těsta v souladu s estetickými principy a hygienickými předpisy pro prodej potravin</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a ústní ověření</w:t>
      </w:r>
    </w:p>
    <w:p>
      <w:pPr>
        <w:pStyle w:val="P16"/>
        <w:framePr w:w="6710" w:h="376" w:hRule="exact" w:wrap="none" w:vAnchor="page" w:hAnchor="margin" w:x="45" w:y="9333"/>
        <w:rPr>
          <w:rStyle w:val="C3"/>
          <w:rtl w:val="0"/>
        </w:rPr>
      </w:pPr>
    </w:p>
    <w:p>
      <w:pPr>
        <w:pStyle w:val="P17"/>
        <w:framePr w:w="6658" w:h="249" w:hRule="exact" w:wrap="none" w:vAnchor="page" w:hAnchor="margin" w:x="71" w:y="9389"/>
        <w:rPr>
          <w:rStyle w:val="C13"/>
          <w:rtl w:val="0"/>
        </w:rPr>
      </w:pPr>
      <w:r>
        <w:rPr>
          <w:rStyle w:val="C13"/>
          <w:rtl w:val="0"/>
        </w:rPr>
        <w:t>b) Obsloužit zákazníka, dodržovat zásady prodeje</w:t>
      </w:r>
    </w:p>
    <w:p>
      <w:pPr>
        <w:pStyle w:val="P30"/>
        <w:framePr w:w="3921" w:h="376" w:hRule="exact" w:wrap="none" w:vAnchor="page" w:hAnchor="margin" w:x="6800" w:y="9333"/>
        <w:rPr>
          <w:rStyle w:val="C3"/>
          <w:rtl w:val="0"/>
        </w:rPr>
      </w:pPr>
    </w:p>
    <w:p>
      <w:pPr>
        <w:pStyle w:val="P31"/>
        <w:framePr w:w="3839" w:h="249" w:hRule="exact" w:wrap="none" w:vAnchor="page" w:hAnchor="margin" w:x="6856" w:y="9389"/>
        <w:rPr>
          <w:rStyle w:val="C22"/>
          <w:rtl w:val="0"/>
        </w:rPr>
      </w:pPr>
      <w:r>
        <w:rPr>
          <w:rStyle w:val="C22"/>
          <w:rtl w:val="0"/>
        </w:rPr>
        <w:t>Praktické předvedení a ústní ověření</w:t>
      </w:r>
    </w:p>
    <w:p>
      <w:pPr>
        <w:pStyle w:val="P32"/>
        <w:framePr w:w="10710" w:h="248" w:hRule="exact" w:wrap="none" w:vAnchor="page" w:hAnchor="margin" w:x="28" w:y="9823"/>
        <w:rPr>
          <w:rStyle w:val="C23"/>
          <w:rtl w:val="0"/>
        </w:rPr>
      </w:pPr>
      <w:r>
        <w:rPr>
          <w:rStyle w:val="C23"/>
          <w:rtl w:val="0"/>
        </w:rPr>
        <w:t>Je třeba splnit obě kritéria.</w:t>
      </w:r>
    </w:p>
    <w:p>
      <w:pPr>
        <w:pStyle w:val="P23"/>
        <w:framePr w:w="10710" w:h="547" w:hRule="exact" w:wrap="none" w:vAnchor="page" w:hAnchor="margin" w:x="28" w:y="10259"/>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888"/>
        <w:rPr>
          <w:rStyle w:val="C3"/>
          <w:rtl w:val="0"/>
        </w:rPr>
      </w:pPr>
    </w:p>
    <w:p>
      <w:pPr>
        <w:pStyle w:val="P17"/>
        <w:framePr w:w="6658" w:h="249" w:hRule="exact" w:wrap="none" w:vAnchor="page" w:hAnchor="margin" w:x="71" w:y="11944"/>
        <w:rPr>
          <w:rStyle w:val="C13"/>
          <w:rtl w:val="0"/>
        </w:rPr>
      </w:pPr>
      <w:r>
        <w:rPr>
          <w:rStyle w:val="C13"/>
          <w:rtl w:val="0"/>
        </w:rPr>
        <w:t>b) Používat pracovní oděv a ochranné pomůcky</w:t>
      </w:r>
    </w:p>
    <w:p>
      <w:pPr>
        <w:pStyle w:val="P30"/>
        <w:framePr w:w="3921" w:h="376" w:hRule="exact" w:wrap="none" w:vAnchor="page" w:hAnchor="margin" w:x="6800" w:y="11888"/>
        <w:rPr>
          <w:rStyle w:val="C3"/>
          <w:rtl w:val="0"/>
        </w:rPr>
      </w:pPr>
    </w:p>
    <w:p>
      <w:pPr>
        <w:pStyle w:val="P31"/>
        <w:framePr w:w="3839" w:h="249" w:hRule="exact" w:wrap="none" w:vAnchor="page" w:hAnchor="margin" w:x="6856" w:y="11944"/>
        <w:rPr>
          <w:rStyle w:val="C22"/>
          <w:rtl w:val="0"/>
        </w:rPr>
      </w:pPr>
      <w:r>
        <w:rPr>
          <w:rStyle w:val="C22"/>
          <w:rtl w:val="0"/>
        </w:rPr>
        <w:t>Praktické předvedení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c) Vysvětlit zásady sanitačního řádu</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Ústní ověření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w:t>
      </w:r>
    </w:p>
    <w:p>
      <w:pPr>
        <w:pStyle w:val="P12"/>
        <w:framePr w:w="6710" w:h="607" w:hRule="exact" w:wrap="none" w:vAnchor="page" w:hAnchor="margin" w:x="45" w:y="13248"/>
        <w:rPr>
          <w:rStyle w:val="C3"/>
          <w:rtl w:val="0"/>
        </w:rPr>
      </w:pPr>
    </w:p>
    <w:p>
      <w:pPr>
        <w:pStyle w:val="P13"/>
        <w:framePr w:w="6658" w:h="480" w:hRule="exact" w:wrap="none" w:vAnchor="page" w:hAnchor="margin" w:x="71" w:y="13304"/>
        <w:rPr>
          <w:rStyle w:val="C11"/>
          <w:rtl w:val="0"/>
        </w:rPr>
      </w:pPr>
      <w:r>
        <w:rPr>
          <w:rStyle w:val="C11"/>
          <w:rtl w:val="0"/>
        </w:rPr>
        <w:t>e) Rozlišovat specifická bezpečnostní rizika související s manipulací se strojním vybavením a výkonem pracovních činností při výrobě perníků</w:t>
      </w:r>
    </w:p>
    <w:p>
      <w:pPr>
        <w:pStyle w:val="P28"/>
        <w:framePr w:w="3921" w:h="607" w:hRule="exact" w:wrap="none" w:vAnchor="page" w:hAnchor="margin" w:x="6800" w:y="13248"/>
        <w:rPr>
          <w:rStyle w:val="C3"/>
          <w:rtl w:val="0"/>
        </w:rPr>
      </w:pPr>
    </w:p>
    <w:p>
      <w:pPr>
        <w:pStyle w:val="P29"/>
        <w:framePr w:w="3839" w:h="480" w:hRule="exact" w:wrap="none" w:vAnchor="page" w:hAnchor="margin" w:x="6856" w:y="13304"/>
        <w:rPr>
          <w:rStyle w:val="C21"/>
          <w:rtl w:val="0"/>
        </w:rPr>
      </w:pPr>
      <w:r>
        <w:rPr>
          <w:rStyle w:val="C21"/>
          <w:rtl w:val="0"/>
        </w:rPr>
        <w:t>Ústní ověření</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Řemeslná výroba perníků, 31.7.2026 14:45:57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seřizování strojů a zařízení při výrobě perníků a výrobků z perníkového těsta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stroje a zařízení v souladu se zásadami bezpečnosti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stroje a zařízení před zahájením chodu a v průběhu technologického procesu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čištění a běžnou údržbu použitých strojů a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Vedení provozní evidence při výrobě a prodeji pekařských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Vést předepsanou provozní evidenci při výrobě a prodeji perníků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18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Řemeslná výroba perníků, 31.7.2026 14:45:57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https://www.nsp.cz/jednotka-prace/pracovnik-remeslne-vyroby#zdravotni-zpusobilost).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perníků a výrobků z perníkového těsta s využitím technologických postupů, estetických pravidel a hygienických zásad při přípravě jednotlivých komponent a hotových výrobků.</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2 druhů perníků a 1 výrobku z perníkového těsta.</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hotového výrobku bude provedeno senzorické hodnocení, kontrola jakosti a hmotnosti výrobku a provedena ochutnávka, při níž budou prokázány charakteristické vlastnosti typické pro daný typ výrobku (perníku). Předmětem hodnocení je i estetická stránka, kreativita a manuální zručnost uchazeče.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497"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3"/>
        <w:rPr>
          <w:rStyle w:val="C3"/>
          <w:rtl w:val="0"/>
        </w:rPr>
      </w:pPr>
    </w:p>
    <w:p>
      <w:pPr>
        <w:pStyle w:val="P35"/>
        <w:framePr w:w="10710" w:h="340" w:hRule="exact" w:wrap="none" w:vAnchor="page" w:hAnchor="margin" w:x="28" w:y="11283"/>
        <w:rPr>
          <w:rStyle w:val="C25"/>
          <w:rtl w:val="0"/>
        </w:rPr>
      </w:pPr>
      <w:r>
        <w:rPr>
          <w:rStyle w:val="C25"/>
          <w:rtl w:val="0"/>
        </w:rPr>
        <w:t>Počet zkoušejících</w:t>
      </w:r>
    </w:p>
    <w:p>
      <w:pPr>
        <w:keepNext w:val="0"/>
        <w:keepLines w:val="0"/>
        <w:framePr w:w="10766" w:h="1036"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Řemeslná výroba perníků, 31.7.2026 14:45:57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vzdělání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vzdělání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Řemeslná výroba perníků, 31.7.2026 14:45:57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perníků (neplněných, plněných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zdobení perníků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náplní, polev apod. (pokud je třeba k přípravě)</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perníků a výrobků z perníkového těsta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Řemeslná výroba perníků, 31.7.2026 14:45:57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Řemeslná výroba perníků, 31.7.2026 14:45:57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3A5E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4EEF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