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FFA592" Type="http://schemas.openxmlformats.org/officeDocument/2006/relationships/officeDocument" Target="/word/document.xml" /><Relationship Id="coreR39FFA592" Type="http://schemas.openxmlformats.org/package/2006/relationships/metadata/core-properties" Target="/docProps/core.xml" /><Relationship Id="customR39FFA5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 a natěrač / lakýrnice a natěračka (kód: 39-002-H)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Lakýrník a natěrač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Lakýrník a natěrač / lakýrnice a natěračka, 30.9.2026 4:42:08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Gymnázium a Střední odborná škola, Podbořany,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Kpt.Jaroše 862, 44101 Podbořany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Lakýrník a natěrač / lakýrnice a natěračka, 30.9.2026 4:42:08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