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7D214" Type="http://schemas.openxmlformats.org/officeDocument/2006/relationships/officeDocument" Target="/word/document.xml" /><Relationship Id="coreRBE7D214" Type="http://schemas.openxmlformats.org/package/2006/relationships/metadata/core-properties" Target="/docProps/core.xml" /><Relationship Id="customRBE7D2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hmoty a marcipánu dle charakteru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hmoty a marcipánu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hmoty a marcipánu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hmoty a marcipánu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a zpracování modelovací a marcipánové hmoty, 11.7.2026 6:41:37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modelovací hmoty a marcipánu dle charakteru výrobku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627"/>
        <w:rPr>
          <w:rStyle w:val="C3"/>
          <w:rtl w:val="0"/>
        </w:rPr>
      </w:pPr>
    </w:p>
    <w:p>
      <w:pPr>
        <w:pStyle w:val="P17"/>
        <w:framePr w:w="6658" w:h="704" w:hRule="exact" w:wrap="none" w:vAnchor="page" w:hAnchor="margin" w:x="71" w:y="6683"/>
        <w:rPr>
          <w:rStyle w:val="C13"/>
          <w:rtl w:val="0"/>
        </w:rPr>
      </w:pPr>
      <w:r>
        <w:rPr>
          <w:rStyle w:val="C13"/>
          <w:rtl w:val="0"/>
        </w:rPr>
        <w:t>b) Zvolit běžné i speciální pomůcky, nástroje, případně stroje a zařízení na výrobu a tvarování hmoty a zdobení výrobků v souladu s technologickým postupem</w:t>
      </w:r>
    </w:p>
    <w:p>
      <w:pPr>
        <w:pStyle w:val="P30"/>
        <w:framePr w:w="3921" w:h="831" w:hRule="exact" w:wrap="none" w:vAnchor="page" w:hAnchor="margin" w:x="6800" w:y="6627"/>
        <w:rPr>
          <w:rStyle w:val="C3"/>
          <w:rtl w:val="0"/>
        </w:rPr>
      </w:pPr>
    </w:p>
    <w:p>
      <w:pPr>
        <w:pStyle w:val="P31"/>
        <w:framePr w:w="3839" w:h="704"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pro výrobu modelovací hmoty a marcipánu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 a ústní ověření</w:t>
      </w:r>
    </w:p>
    <w:p>
      <w:pPr>
        <w:pStyle w:val="P16"/>
        <w:framePr w:w="6710" w:h="376" w:hRule="exact" w:wrap="none" w:vAnchor="page" w:hAnchor="margin" w:x="45" w:y="9430"/>
        <w:rPr>
          <w:rStyle w:val="C3"/>
          <w:rtl w:val="0"/>
        </w:rPr>
      </w:pPr>
    </w:p>
    <w:p>
      <w:pPr>
        <w:pStyle w:val="P17"/>
        <w:framePr w:w="6658" w:h="249" w:hRule="exact" w:wrap="none" w:vAnchor="page" w:hAnchor="margin" w:x="71" w:y="9486"/>
        <w:rPr>
          <w:rStyle w:val="C13"/>
          <w:rtl w:val="0"/>
        </w:rPr>
      </w:pPr>
      <w:r>
        <w:rPr>
          <w:rStyle w:val="C13"/>
          <w:rtl w:val="0"/>
        </w:rPr>
        <w:t>b) Navážit potřebné množství surovin a pomocných přísad</w:t>
      </w:r>
    </w:p>
    <w:p>
      <w:pPr>
        <w:pStyle w:val="P30"/>
        <w:framePr w:w="3921" w:h="376" w:hRule="exact" w:wrap="none" w:vAnchor="page" w:hAnchor="margin" w:x="6800" w:y="9430"/>
        <w:rPr>
          <w:rStyle w:val="C3"/>
          <w:rtl w:val="0"/>
        </w:rPr>
      </w:pPr>
    </w:p>
    <w:p>
      <w:pPr>
        <w:pStyle w:val="P31"/>
        <w:framePr w:w="3839" w:h="249" w:hRule="exact" w:wrap="none" w:vAnchor="page" w:hAnchor="margin" w:x="6856" w:y="9486"/>
        <w:rPr>
          <w:rStyle w:val="C22"/>
          <w:rtl w:val="0"/>
        </w:rPr>
      </w:pPr>
      <w:r>
        <w:rPr>
          <w:rStyle w:val="C22"/>
          <w:rtl w:val="0"/>
        </w:rPr>
        <w:t>Praktické předvedení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c) Připravit a upravit suroviny k technologickému zpracování</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Praktické předvedení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Příprava a zpracování modelovací hmoty a marcipánu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831" w:hRule="exact" w:wrap="none" w:vAnchor="page" w:hAnchor="margin" w:x="45" w:y="12154"/>
        <w:rPr>
          <w:rStyle w:val="C3"/>
          <w:rtl w:val="0"/>
        </w:rPr>
      </w:pPr>
    </w:p>
    <w:p>
      <w:pPr>
        <w:pStyle w:val="P13"/>
        <w:framePr w:w="6658" w:h="704" w:hRule="exact" w:wrap="none" w:vAnchor="page" w:hAnchor="margin" w:x="71" w:y="12210"/>
        <w:rPr>
          <w:rStyle w:val="C11"/>
          <w:rtl w:val="0"/>
        </w:rPr>
      </w:pPr>
      <w:r>
        <w:rPr>
          <w:rStyle w:val="C11"/>
          <w:rtl w:val="0"/>
        </w:rPr>
        <w:t>a) Z navážených a upravených surovin zpracovat modelovací hmotu nebo marcipán v souladu s technologickým postupem (recepturou) v požadované kvalitě a množství (včetně barvení hmoty)</w:t>
      </w:r>
    </w:p>
    <w:p>
      <w:pPr>
        <w:pStyle w:val="P28"/>
        <w:framePr w:w="3921" w:h="831" w:hRule="exact" w:wrap="none" w:vAnchor="page" w:hAnchor="margin" w:x="6800" w:y="12154"/>
        <w:rPr>
          <w:rStyle w:val="C3"/>
          <w:rtl w:val="0"/>
        </w:rPr>
      </w:pPr>
    </w:p>
    <w:p>
      <w:pPr>
        <w:pStyle w:val="P29"/>
        <w:framePr w:w="3839" w:h="704" w:hRule="exact" w:wrap="none" w:vAnchor="page" w:hAnchor="margin" w:x="6856" w:y="12210"/>
        <w:rPr>
          <w:rStyle w:val="C21"/>
          <w:rtl w:val="0"/>
        </w:rPr>
      </w:pPr>
      <w:r>
        <w:rPr>
          <w:rStyle w:val="C21"/>
          <w:rtl w:val="0"/>
        </w:rPr>
        <w:t>Praktické předvedení a ústní ověření</w:t>
      </w:r>
    </w:p>
    <w:p>
      <w:pPr>
        <w:pStyle w:val="P16"/>
        <w:framePr w:w="6710" w:h="607" w:hRule="exact" w:wrap="none" w:vAnchor="page" w:hAnchor="margin" w:x="45" w:y="12985"/>
        <w:rPr>
          <w:rStyle w:val="C3"/>
          <w:rtl w:val="0"/>
        </w:rPr>
      </w:pPr>
    </w:p>
    <w:p>
      <w:pPr>
        <w:pStyle w:val="P17"/>
        <w:framePr w:w="6658" w:h="480" w:hRule="exact" w:wrap="none" w:vAnchor="page" w:hAnchor="margin" w:x="71" w:y="13041"/>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2985"/>
        <w:rPr>
          <w:rStyle w:val="C3"/>
          <w:rtl w:val="0"/>
        </w:rPr>
      </w:pPr>
    </w:p>
    <w:p>
      <w:pPr>
        <w:pStyle w:val="P31"/>
        <w:framePr w:w="3839" w:h="480" w:hRule="exact" w:wrap="none" w:vAnchor="page" w:hAnchor="margin" w:x="6856" w:y="13041"/>
        <w:rPr>
          <w:rStyle w:val="C22"/>
          <w:rtl w:val="0"/>
        </w:rPr>
      </w:pPr>
      <w:r>
        <w:rPr>
          <w:rStyle w:val="C22"/>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11.7.2026 6:41:37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kritérium a), pak b) nebo c).</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Dohotovit a zdobit výrobek podle charakteru, technologického postupu a obvyklých pravidel</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Uchovávání, balení a expedice výrobků z modelovací a marcipánové hmoty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831" w:hRule="exact" w:wrap="none" w:vAnchor="page" w:hAnchor="margin" w:x="45" w:y="8951"/>
        <w:rPr>
          <w:rStyle w:val="C3"/>
          <w:rtl w:val="0"/>
        </w:rPr>
      </w:pPr>
    </w:p>
    <w:p>
      <w:pPr>
        <w:pStyle w:val="P13"/>
        <w:framePr w:w="6658" w:h="704" w:hRule="exact" w:wrap="none" w:vAnchor="page" w:hAnchor="margin" w:x="71" w:y="9007"/>
        <w:rPr>
          <w:rStyle w:val="C11"/>
          <w:rtl w:val="0"/>
        </w:rPr>
      </w:pPr>
      <w:r>
        <w:rPr>
          <w:rStyle w:val="C11"/>
          <w:rtl w:val="0"/>
        </w:rPr>
        <w:t>a) Uchovat polotovary nebo výrobky z modelovací hmoty a marcipánu s ohledem na jejich další využití, kvalitu, trvanlivost a bezpečnost potravin podle zásad a pravidel</w:t>
      </w:r>
    </w:p>
    <w:p>
      <w:pPr>
        <w:pStyle w:val="P28"/>
        <w:framePr w:w="3921" w:h="831" w:hRule="exact" w:wrap="none" w:vAnchor="page" w:hAnchor="margin" w:x="6800" w:y="8951"/>
        <w:rPr>
          <w:rStyle w:val="C3"/>
          <w:rtl w:val="0"/>
        </w:rPr>
      </w:pPr>
    </w:p>
    <w:p>
      <w:pPr>
        <w:pStyle w:val="P29"/>
        <w:framePr w:w="3839" w:h="704" w:hRule="exact" w:wrap="none" w:vAnchor="page" w:hAnchor="margin" w:x="6856" w:y="9007"/>
        <w:rPr>
          <w:rStyle w:val="C21"/>
          <w:rtl w:val="0"/>
        </w:rPr>
      </w:pPr>
      <w:r>
        <w:rPr>
          <w:rStyle w:val="C21"/>
          <w:rtl w:val="0"/>
        </w:rPr>
        <w:t>Praktické předvedení a ústní ověření</w:t>
      </w:r>
    </w:p>
    <w:p>
      <w:pPr>
        <w:pStyle w:val="P16"/>
        <w:framePr w:w="6710" w:h="607" w:hRule="exact" w:wrap="none" w:vAnchor="page" w:hAnchor="margin" w:x="45" w:y="9782"/>
        <w:rPr>
          <w:rStyle w:val="C3"/>
          <w:rtl w:val="0"/>
        </w:rPr>
      </w:pPr>
    </w:p>
    <w:p>
      <w:pPr>
        <w:pStyle w:val="P17"/>
        <w:framePr w:w="6658" w:h="480" w:hRule="exact" w:wrap="none" w:vAnchor="page" w:hAnchor="margin" w:x="71" w:y="9838"/>
        <w:rPr>
          <w:rStyle w:val="C13"/>
          <w:rtl w:val="0"/>
        </w:rPr>
      </w:pPr>
      <w:r>
        <w:rPr>
          <w:rStyle w:val="C13"/>
          <w:rtl w:val="0"/>
        </w:rPr>
        <w:t>b) Připravit vhodný balicí materiál a zabalit a označit hotové výrobky nebo ozdoby a připravit je k expedici nebo prodeji</w:t>
      </w:r>
    </w:p>
    <w:p>
      <w:pPr>
        <w:pStyle w:val="P30"/>
        <w:framePr w:w="3921" w:h="607" w:hRule="exact" w:wrap="none" w:vAnchor="page" w:hAnchor="margin" w:x="6800" w:y="9782"/>
        <w:rPr>
          <w:rStyle w:val="C3"/>
          <w:rtl w:val="0"/>
        </w:rPr>
      </w:pPr>
    </w:p>
    <w:p>
      <w:pPr>
        <w:pStyle w:val="P31"/>
        <w:framePr w:w="3839" w:h="480" w:hRule="exact" w:wrap="none" w:vAnchor="page" w:hAnchor="margin" w:x="6856" w:y="9838"/>
        <w:rPr>
          <w:rStyle w:val="C22"/>
          <w:rtl w:val="0"/>
        </w:rPr>
      </w:pPr>
      <w:r>
        <w:rPr>
          <w:rStyle w:val="C22"/>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obě kritéria.</w:t>
      </w:r>
    </w:p>
    <w:p>
      <w:pPr>
        <w:pStyle w:val="P23"/>
        <w:framePr w:w="10710" w:h="340" w:hRule="exact" w:wrap="none" w:vAnchor="page" w:hAnchor="margin" w:x="28" w:y="10938"/>
        <w:rPr>
          <w:rStyle w:val="C18"/>
          <w:rtl w:val="0"/>
        </w:rPr>
      </w:pPr>
      <w:r>
        <w:rPr>
          <w:rStyle w:val="C18"/>
          <w:rtl w:val="0"/>
        </w:rPr>
        <w:t>Posuzování jakosti cukrářských surovin, polotovarů a hotových výrobků</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376" w:hRule="exact" w:wrap="none" w:vAnchor="page" w:hAnchor="margin" w:x="45" w:y="11753"/>
        <w:rPr>
          <w:rStyle w:val="C3"/>
          <w:rtl w:val="0"/>
        </w:rPr>
      </w:pPr>
    </w:p>
    <w:p>
      <w:pPr>
        <w:pStyle w:val="P13"/>
        <w:framePr w:w="6658" w:h="249" w:hRule="exact" w:wrap="none" w:vAnchor="page" w:hAnchor="margin" w:x="71" w:y="11809"/>
        <w:rPr>
          <w:rStyle w:val="C11"/>
          <w:rtl w:val="0"/>
        </w:rPr>
      </w:pPr>
      <w:r>
        <w:rPr>
          <w:rStyle w:val="C11"/>
          <w:rtl w:val="0"/>
        </w:rPr>
        <w:t>a) Kontrolovat kritické body při výrobě</w:t>
      </w:r>
    </w:p>
    <w:p>
      <w:pPr>
        <w:pStyle w:val="P28"/>
        <w:framePr w:w="3921" w:h="376" w:hRule="exact" w:wrap="none" w:vAnchor="page" w:hAnchor="margin" w:x="6800" w:y="11753"/>
        <w:rPr>
          <w:rStyle w:val="C3"/>
          <w:rtl w:val="0"/>
        </w:rPr>
      </w:pPr>
    </w:p>
    <w:p>
      <w:pPr>
        <w:pStyle w:val="P29"/>
        <w:framePr w:w="3839" w:h="249" w:hRule="exact" w:wrap="none" w:vAnchor="page" w:hAnchor="margin" w:x="6856" w:y="11809"/>
        <w:rPr>
          <w:rStyle w:val="C21"/>
          <w:rtl w:val="0"/>
        </w:rPr>
      </w:pPr>
      <w:r>
        <w:rPr>
          <w:rStyle w:val="C21"/>
          <w:rtl w:val="0"/>
        </w:rPr>
        <w:t>Praktické předvedení a ústní ověření</w:t>
      </w:r>
    </w:p>
    <w:p>
      <w:pPr>
        <w:pStyle w:val="P16"/>
        <w:framePr w:w="6710" w:h="831" w:hRule="exact" w:wrap="none" w:vAnchor="page" w:hAnchor="margin" w:x="45" w:y="12130"/>
        <w:rPr>
          <w:rStyle w:val="C3"/>
          <w:rtl w:val="0"/>
        </w:rPr>
      </w:pPr>
    </w:p>
    <w:p>
      <w:pPr>
        <w:pStyle w:val="P17"/>
        <w:framePr w:w="6658" w:h="704" w:hRule="exact" w:wrap="none" w:vAnchor="page" w:hAnchor="margin" w:x="71" w:y="121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30"/>
        <w:rPr>
          <w:rStyle w:val="C3"/>
          <w:rtl w:val="0"/>
        </w:rPr>
      </w:pPr>
    </w:p>
    <w:p>
      <w:pPr>
        <w:pStyle w:val="P31"/>
        <w:framePr w:w="3839" w:h="704" w:hRule="exact" w:wrap="none" w:vAnchor="page" w:hAnchor="margin" w:x="6856" w:y="12186"/>
        <w:rPr>
          <w:rStyle w:val="C22"/>
          <w:rtl w:val="0"/>
        </w:rPr>
      </w:pPr>
      <w:r>
        <w:rPr>
          <w:rStyle w:val="C22"/>
          <w:rtl w:val="0"/>
        </w:rPr>
        <w:t>Praktické předvedení a ústní ověření</w:t>
      </w:r>
    </w:p>
    <w:p>
      <w:pPr>
        <w:pStyle w:val="P12"/>
        <w:framePr w:w="6710" w:h="376" w:hRule="exact" w:wrap="none" w:vAnchor="page" w:hAnchor="margin" w:x="45" w:y="12961"/>
        <w:rPr>
          <w:rStyle w:val="C3"/>
          <w:rtl w:val="0"/>
        </w:rPr>
      </w:pPr>
    </w:p>
    <w:p>
      <w:pPr>
        <w:pStyle w:val="P13"/>
        <w:framePr w:w="6658" w:h="249" w:hRule="exact" w:wrap="none" w:vAnchor="page" w:hAnchor="margin" w:x="71" w:y="130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61"/>
        <w:rPr>
          <w:rStyle w:val="C3"/>
          <w:rtl w:val="0"/>
        </w:rPr>
      </w:pPr>
    </w:p>
    <w:p>
      <w:pPr>
        <w:pStyle w:val="P29"/>
        <w:framePr w:w="3839" w:h="249" w:hRule="exact" w:wrap="none" w:vAnchor="page" w:hAnchor="margin" w:x="6856" w:y="13017"/>
        <w:rPr>
          <w:rStyle w:val="C21"/>
          <w:rtl w:val="0"/>
        </w:rPr>
      </w:pPr>
      <w:r>
        <w:rPr>
          <w:rStyle w:val="C21"/>
          <w:rtl w:val="0"/>
        </w:rPr>
        <w:t>Ústní ověření</w:t>
      </w:r>
    </w:p>
    <w:p>
      <w:pPr>
        <w:pStyle w:val="P32"/>
        <w:framePr w:w="10710" w:h="248" w:hRule="exact" w:wrap="none" w:vAnchor="page" w:hAnchor="margin" w:x="28" w:y="134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a zpracování modelovací a marcipánové hmoty, 11.7.2026 6:41:37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 nákres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hmoty a marcipánu</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nabídkový sortiment marcipánových výrobků a výrobků z modelovací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Obsluhovat zákazníka, dodržovat zásady prodeje cukrářských výrobků</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Připravit vhodný balicí materiál, zabalit a označit výrobky a připravit je k expedici nebo k prodeji</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Vedení provozní evidence při výrobě a prodeji cukrářských výrobků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9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11.7.2026 6:41:37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a zpracování modelovací a marcipánové hmoty, 11.7.2026 6:41:37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a zpracování modelovací a marcipánové hmoty, 11.7.2026 6:41:37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11.7.2026 6:41:37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a zpracování modelovací a marcipánové hmoty, 11.7.2026 6:41:37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