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9E6CB" Type="http://schemas.openxmlformats.org/officeDocument/2006/relationships/officeDocument" Target="/word/document.xml" /><Relationship Id="coreRCD9E6CB" Type="http://schemas.openxmlformats.org/package/2006/relationships/metadata/core-properties" Target="/docProps/core.xml" /><Relationship Id="customRCD9E6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koní, 31.7.2026 12:40:45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12:40:45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podestlat a připravit ustájení pro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zhodnotit celkový stav koně a jeho čistotu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Vyčistit koně s využitím vhodných pomůcek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 koně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12:40:45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 koně</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12:40:45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12:40:45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 demonstrovat péči o 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Předvést naložení a vyložení koně do dopravního prostředku na koně</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Pomoc při podkování a korekturách kopyt</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a předvést různé způsoby fixace koní</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Popsat kopyto jako anatomický útvar</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Vysvětlit význam podkování</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12:40:45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(https://nsp.cz/jednotka-prace/chovatel-koni#zdravotni-zpusobilost).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Je potřeba pro zkoušku zajistit dostatečný počet pomocných osob pro manipulaci s koňmi.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koně pod sedlem a v tahu</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b, d, e, g) se z časových a bezpečnostních důvodů doporučuje použít zaučeného koně. Demonstraci práce s plemennými hřebci (kompetence </w:t>
      </w:r>
      <w:r>
        <w:rPr>
          <w:rFonts w:ascii="Arial" w:cs="Arial" w:hAnsi="Arial" w:eastAsia="Arial"/>
          <w:b w:val="1"/>
          <w:i w:val="0"/>
          <w:caps w:val="0"/>
          <w:strike w:val="0"/>
          <w:noProof w:val="0"/>
          <w:vanish w:val="0"/>
          <w:color w:val="auto"/>
          <w:sz w:val="20"/>
          <w:u w:val="none"/>
          <w:shd w:val="clear" w:color="auto" w:fill="auto"/>
          <w:vertAlign w:val="baseline"/>
          <w:lang/>
        </w:rPr>
        <w:t>Péče o plemenné klisny a plemenné hřebce</w:t>
      </w:r>
      <w:r>
        <w:rPr>
          <w:rFonts w:ascii="Arial" w:cs="Arial" w:hAnsi="Arial" w:eastAsia="Arial"/>
          <w:b w:val="0"/>
          <w:i w:val="0"/>
          <w:caps w:val="0"/>
          <w:strike w:val="0"/>
          <w:noProof w:val="0"/>
          <w:vanish w:val="0"/>
          <w:color w:val="auto"/>
          <w:sz w:val="20"/>
          <w:u w:val="none"/>
          <w:shd w:val="clear" w:color="auto" w:fill="auto"/>
          <w:vertAlign w:val="baseline"/>
          <w:lang/>
        </w:rPr>
        <w:t>, kriteria d a g) mohou předvádět podle platné legislativy a BOZP pouze muži, ženy jsou z těchto kritérií zkoušeny formou ústního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Chovatel/chovatelka koní, 31.7.2026 12:40:45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nebo veterinářství a alespoň 5 let odborné praxe v chovu koní, jezdectví nebo ve funkci učitele odborných předmětů nebo učitele praktického vyučování nebo odborného výcviku v oboru vzdělání, který se týká chovu koní a jezdectví.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Chovatel/chovatelka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koní, 31.7.2026 12:40:45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pro chov koní a pastviny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a vážení koní (hůlková míra, zootechnické pásmo, váha)</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čištění, ošetřování a podestýlání koní, pomůcky k péči o kopyta, teploměr, fonendoskop</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přípravy na zkoušku</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pro vykonání zkoušky</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koní, 31.7.2026 12:40:45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Chovatel/chovatelka koní, 31.7.2026 12:40:45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BA8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29B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