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930E5" Type="http://schemas.openxmlformats.org/officeDocument/2006/relationships/officeDocument" Target="/word/document.xml" /><Relationship Id="coreR7D930E5" Type="http://schemas.openxmlformats.org/package/2006/relationships/metadata/core-properties" Target="/docProps/core.xml" /><Relationship Id="customR7D930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dostihových koní (kód: 41-015-H)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chovu a dostihového sportu, základní plemenářská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dostihových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plemenné klisny a plemenné hřebce u dostihových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hříbata, mladé koně a jejich správný vývoj u dostihových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exteriéru koně a jeho příprava k tréninku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dostihových koní pod sedlem a v sulce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jezdce na dostihy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Jízda v rovinových, překážkových a klusáckých dostizích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10.02.2009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20.10.2026 11:43:36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přidělen 1 dostihový kůň, na kterém prokáže zvládnutí jednotlivých způsobilostí. Při plnění úkolů založených na praktickém předvedení je třeba přihlížet především k bezpečnému provádění všech úkonů. Přitom je nutno posuzovat nejen dosažený výsledek, ale i samostatnost při rozhodování o nejvhodnějším postupu řešení zadaného úkolu podle daných podmínek pracoviště. Při práci s koňmi je třeba hodnotit přístup ke zvířatům a respektování požadavků welfare. Některé způsobilosti budou ověřovány písemně, testem a na příslušných modelech.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zaměřují na proces i výsledek.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jezdce a chovatele dostihových koní.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demonstraci práce s koněm se z časových a bezpečnostních důvodů doporučuje použít zaučeného koně.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plemenného hřebce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příznaky říje a zapouštění klisny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březí klisnu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vedení porodu, péči o klisnu a hříbě po porodu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ošetření hříběte v odchovu, zacházení s hříbětem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kopyta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Demonstrovat postup při hlášení koně do dostihu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postup při přípravě jezdce do dostihu, povinnosti jezdce před dostihem, v průběhu a po dostihu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 vedením trenéra připravit a předvést výcvik koně v tréninkovém procesu (mílaře, letouna nebo vytrvalce, klusáka atd.)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Charakterizovat rozdíly práce s ročkem, dvouletým, tříletým a starším koněm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koňmi podloženou dostatečnými odbornými vědomostmi a dovednostmi.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ke specifičnosti dílčí kvalifikace by bylo vhodné před vlastním zkoušením absolvovat na zkušebním pracovišti několikadenní stáž. Vzhledem k velkému rozsahu způsobilostí bude hodnocení rozděleno do více částí podle možností organizace.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20.10.2026 11:43:36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20.10.2026 11:43:36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