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FDF345" Type="http://schemas.openxmlformats.org/officeDocument/2006/relationships/officeDocument" Target="/word/document.xml" /><Relationship Id="coreR21FDF345" Type="http://schemas.openxmlformats.org/package/2006/relationships/metadata/core-properties" Target="/docProps/core.xml" /><Relationship Id="customR21FDF3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5:48:58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ošetřovatele koní.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krmiv, napájení, krmení a pasení koní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Údržba, ošetřování a drobné opravy výstroje koně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5:48:58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30.9.2026 5:48:58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