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8BA124" Type="http://schemas.openxmlformats.org/officeDocument/2006/relationships/officeDocument" Target="/word/document.xml" /><Relationship Id="coreR5E8BA124" Type="http://schemas.openxmlformats.org/package/2006/relationships/metadata/core-properties" Target="/docProps/core.xml" /><Relationship Id="customR5E8BA12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Horský průvodce (kód: 65-020-M)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Člen horské služby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Doprovod skupin a jednotlivců v horském terénu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Prokázání fyzické zdatnosti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Prokázání teoretických znalostí o podmínkách v horách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Poskytování zdravotní pomoci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topografii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Poskytování informačních a poradenských služeb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06.02.2009 do: 18.01.2015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Horský průvodce, 31.7.2026 13:36:56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Doprovod skupin a jednotlivců v horském terénu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Doprovázet skupinu nebo jednotlivce v horách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Připravit a organizovat trasy a program pro klienty v horském terénu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 + slovně</w:t>
      </w:r>
    </w:p>
    <w:p>
      <w:pPr>
        <w:pStyle w:val="P12"/>
        <w:framePr w:w="6710" w:h="607" w:hRule="exact" w:wrap="none" w:vAnchor="page" w:hAnchor="margin" w:x="45" w:y="428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336"/>
        <w:rPr>
          <w:rStyle w:val="C11"/>
          <w:rtl w:val="0"/>
        </w:rPr>
      </w:pPr>
      <w:r>
        <w:rPr>
          <w:rStyle w:val="C11"/>
          <w:rtl w:val="0"/>
        </w:rPr>
        <w:t>c) Respektovat přírodní a klimatické podmínky v průběhu cesty a reagovat na ně</w:t>
      </w:r>
    </w:p>
    <w:p>
      <w:pPr>
        <w:pStyle w:val="P28"/>
        <w:framePr w:w="3921" w:h="607" w:hRule="exact" w:wrap="none" w:vAnchor="page" w:hAnchor="margin" w:x="6800" w:y="428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336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32"/>
        <w:framePr w:w="10710" w:h="248" w:hRule="exact" w:wrap="none" w:vAnchor="page" w:hAnchor="margin" w:x="28" w:y="500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436"/>
        <w:rPr>
          <w:rStyle w:val="C18"/>
          <w:rtl w:val="0"/>
        </w:rPr>
      </w:pPr>
      <w:r>
        <w:rPr>
          <w:rStyle w:val="C18"/>
          <w:rtl w:val="0"/>
        </w:rPr>
        <w:t>Prokázání fyzické zdatnosti</w:t>
      </w:r>
    </w:p>
    <w:p>
      <w:pPr>
        <w:pStyle w:val="P24"/>
        <w:framePr w:w="6713" w:h="376" w:hRule="exact" w:wrap="none" w:vAnchor="page" w:hAnchor="margin" w:x="45" w:y="587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94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87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94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25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307"/>
        <w:rPr>
          <w:rStyle w:val="C11"/>
          <w:rtl w:val="0"/>
        </w:rPr>
      </w:pPr>
      <w:r>
        <w:rPr>
          <w:rStyle w:val="C11"/>
          <w:rtl w:val="0"/>
        </w:rPr>
        <w:t>a) Absolvovat vybranou trasu letní horské túry v délce 25-30 km s převýšením cca 1.500 m v časovém limitu s průměrem 5 km/hod</w:t>
      </w:r>
    </w:p>
    <w:p>
      <w:pPr>
        <w:pStyle w:val="P28"/>
        <w:framePr w:w="3921" w:h="607" w:hRule="exact" w:wrap="none" w:vAnchor="page" w:hAnchor="margin" w:x="6800" w:y="625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30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685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6914"/>
        <w:rPr>
          <w:rStyle w:val="C13"/>
          <w:rtl w:val="0"/>
        </w:rPr>
      </w:pPr>
      <w:r>
        <w:rPr>
          <w:rStyle w:val="C13"/>
          <w:rtl w:val="0"/>
        </w:rPr>
        <w:t>b) Absolvovat vybranou trasu zimní horské túry v délce 20-25 km s převýšením cca 1.500 m na běžkách nebo skialpových lyžích v časovém limitu s průměrem 7 km/hod</w:t>
      </w:r>
    </w:p>
    <w:p>
      <w:pPr>
        <w:pStyle w:val="P30"/>
        <w:framePr w:w="3921" w:h="831" w:hRule="exact" w:wrap="none" w:vAnchor="page" w:hAnchor="margin" w:x="6800" w:y="685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691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802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8238"/>
        <w:rPr>
          <w:rStyle w:val="C18"/>
          <w:rtl w:val="0"/>
        </w:rPr>
      </w:pPr>
      <w:r>
        <w:rPr>
          <w:rStyle w:val="C18"/>
          <w:rtl w:val="0"/>
        </w:rPr>
        <w:t>Prokázání teoretických znalostí o podmínkách v horách</w:t>
      </w:r>
    </w:p>
    <w:p>
      <w:pPr>
        <w:pStyle w:val="P24"/>
        <w:framePr w:w="6713" w:h="376" w:hRule="exact" w:wrap="none" w:vAnchor="page" w:hAnchor="margin" w:x="45" w:y="867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74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67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74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05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110"/>
        <w:rPr>
          <w:rStyle w:val="C11"/>
          <w:rtl w:val="0"/>
        </w:rPr>
      </w:pPr>
      <w:r>
        <w:rPr>
          <w:rStyle w:val="C11"/>
          <w:rtl w:val="0"/>
        </w:rPr>
        <w:t>a) Charakterizovat místopis místního terénu v podrobnostech</w:t>
      </w:r>
    </w:p>
    <w:p>
      <w:pPr>
        <w:pStyle w:val="P28"/>
        <w:framePr w:w="3921" w:h="376" w:hRule="exact" w:wrap="none" w:vAnchor="page" w:hAnchor="margin" w:x="6800" w:y="905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110"/>
        <w:rPr>
          <w:rStyle w:val="C21"/>
          <w:rtl w:val="0"/>
        </w:rPr>
      </w:pPr>
      <w:r>
        <w:rPr>
          <w:rStyle w:val="C21"/>
          <w:rtl w:val="0"/>
        </w:rPr>
        <w:t>Praktické předvedení + slovní komentář</w:t>
      </w:r>
    </w:p>
    <w:p>
      <w:pPr>
        <w:pStyle w:val="P16"/>
        <w:framePr w:w="6710" w:h="607" w:hRule="exact" w:wrap="none" w:vAnchor="page" w:hAnchor="margin" w:x="45" w:y="943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486"/>
        <w:rPr>
          <w:rStyle w:val="C13"/>
          <w:rtl w:val="0"/>
        </w:rPr>
      </w:pPr>
      <w:r>
        <w:rPr>
          <w:rStyle w:val="C13"/>
          <w:rtl w:val="0"/>
        </w:rPr>
        <w:t>b) Prokázat základní znalosti meteorologie – charakterizovat povětrnostní prvky</w:t>
      </w:r>
    </w:p>
    <w:p>
      <w:pPr>
        <w:pStyle w:val="P30"/>
        <w:framePr w:w="3921" w:h="607" w:hRule="exact" w:wrap="none" w:vAnchor="page" w:hAnchor="margin" w:x="6800" w:y="943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486"/>
        <w:rPr>
          <w:rStyle w:val="C22"/>
          <w:rtl w:val="0"/>
        </w:rPr>
      </w:pPr>
      <w:r>
        <w:rPr>
          <w:rStyle w:val="C22"/>
          <w:rtl w:val="0"/>
        </w:rPr>
        <w:t>Slovně s vysvětlením</w:t>
      </w:r>
    </w:p>
    <w:p>
      <w:pPr>
        <w:pStyle w:val="P12"/>
        <w:framePr w:w="6710" w:h="607" w:hRule="exact" w:wrap="none" w:vAnchor="page" w:hAnchor="margin" w:x="45" w:y="1003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093"/>
        <w:rPr>
          <w:rStyle w:val="C11"/>
          <w:rtl w:val="0"/>
        </w:rPr>
      </w:pPr>
      <w:r>
        <w:rPr>
          <w:rStyle w:val="C11"/>
          <w:rtl w:val="0"/>
        </w:rPr>
        <w:t>c) Vytvořit meteorologické předpovědi na základě znalosti meteorologických údajů pro daný den uveřejňovaných v médiích</w:t>
      </w:r>
    </w:p>
    <w:p>
      <w:pPr>
        <w:pStyle w:val="P28"/>
        <w:framePr w:w="3921" w:h="607" w:hRule="exact" w:wrap="none" w:vAnchor="page" w:hAnchor="margin" w:x="6800" w:y="1003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093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16"/>
        <w:framePr w:w="6710" w:h="607" w:hRule="exact" w:wrap="none" w:vAnchor="page" w:hAnchor="margin" w:x="45" w:y="1064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700"/>
        <w:rPr>
          <w:rStyle w:val="C13"/>
          <w:rtl w:val="0"/>
        </w:rPr>
      </w:pPr>
      <w:r>
        <w:rPr>
          <w:rStyle w:val="C13"/>
          <w:rtl w:val="0"/>
        </w:rPr>
        <w:t>d) Prokázat znalosti historie daného pohoří – počátku kolonizace, postup osídlování a využívání přírodních zdrojů cestovního ruchu</w:t>
      </w:r>
    </w:p>
    <w:p>
      <w:pPr>
        <w:pStyle w:val="P30"/>
        <w:framePr w:w="3921" w:h="607" w:hRule="exact" w:wrap="none" w:vAnchor="page" w:hAnchor="margin" w:x="6800" w:y="1064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700"/>
        <w:rPr>
          <w:rStyle w:val="C22"/>
          <w:rtl w:val="0"/>
        </w:rPr>
      </w:pPr>
      <w:r>
        <w:rPr>
          <w:rStyle w:val="C22"/>
          <w:rtl w:val="0"/>
        </w:rPr>
        <w:t>Slovně</w:t>
      </w:r>
    </w:p>
    <w:p>
      <w:pPr>
        <w:pStyle w:val="P12"/>
        <w:framePr w:w="6710" w:h="831" w:hRule="exact" w:wrap="none" w:vAnchor="page" w:hAnchor="margin" w:x="45" w:y="1125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1306"/>
        <w:rPr>
          <w:rStyle w:val="C11"/>
          <w:rtl w:val="0"/>
        </w:rPr>
      </w:pPr>
      <w:r>
        <w:rPr>
          <w:rStyle w:val="C11"/>
          <w:rtl w:val="0"/>
        </w:rPr>
        <w:t>e) Prokázat přírodovědné znalosti daného pohoří – geologický vývoj, nerostné suroviny, klimatické a sněhové poměry, laviny, květena, zvířena, skladba lesů</w:t>
      </w:r>
    </w:p>
    <w:p>
      <w:pPr>
        <w:pStyle w:val="P28"/>
        <w:framePr w:w="3921" w:h="831" w:hRule="exact" w:wrap="none" w:vAnchor="page" w:hAnchor="margin" w:x="6800" w:y="1125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1306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16"/>
        <w:framePr w:w="6710" w:h="607" w:hRule="exact" w:wrap="none" w:vAnchor="page" w:hAnchor="margin" w:x="45" w:y="1208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137"/>
        <w:rPr>
          <w:rStyle w:val="C13"/>
          <w:rtl w:val="0"/>
        </w:rPr>
      </w:pPr>
      <w:r>
        <w:rPr>
          <w:rStyle w:val="C13"/>
          <w:rtl w:val="0"/>
        </w:rPr>
        <w:t>f) Vyjmenovat základní pravidla ochrany přírody, oblasti Národního parku a Státní přírodní rezervace</w:t>
      </w:r>
    </w:p>
    <w:p>
      <w:pPr>
        <w:pStyle w:val="P30"/>
        <w:framePr w:w="3921" w:h="607" w:hRule="exact" w:wrap="none" w:vAnchor="page" w:hAnchor="margin" w:x="6800" w:y="1208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137"/>
        <w:rPr>
          <w:rStyle w:val="C22"/>
          <w:rtl w:val="0"/>
        </w:rPr>
      </w:pPr>
      <w:r>
        <w:rPr>
          <w:rStyle w:val="C22"/>
          <w:rtl w:val="0"/>
        </w:rPr>
        <w:t>Slovně</w:t>
      </w:r>
    </w:p>
    <w:p>
      <w:pPr>
        <w:pStyle w:val="P12"/>
        <w:framePr w:w="6710" w:h="607" w:hRule="exact" w:wrap="none" w:vAnchor="page" w:hAnchor="margin" w:x="45" w:y="1268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744"/>
        <w:rPr>
          <w:rStyle w:val="C11"/>
          <w:rtl w:val="0"/>
        </w:rPr>
      </w:pPr>
      <w:r>
        <w:rPr>
          <w:rStyle w:val="C11"/>
          <w:rtl w:val="0"/>
        </w:rPr>
        <w:t>g) Prokázat znalosti zásad bezpečného pohybu po horách v letním i zimním období a znalost vedení výprav</w:t>
      </w:r>
    </w:p>
    <w:p>
      <w:pPr>
        <w:pStyle w:val="P28"/>
        <w:framePr w:w="3921" w:h="607" w:hRule="exact" w:wrap="none" w:vAnchor="page" w:hAnchor="margin" w:x="6800" w:y="1268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744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16"/>
        <w:framePr w:w="6710" w:h="376" w:hRule="exact" w:wrap="none" w:vAnchor="page" w:hAnchor="margin" w:x="45" w:y="1329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351"/>
        <w:rPr>
          <w:rStyle w:val="C13"/>
          <w:rtl w:val="0"/>
        </w:rPr>
      </w:pPr>
      <w:r>
        <w:rPr>
          <w:rStyle w:val="C13"/>
          <w:rtl w:val="0"/>
        </w:rPr>
        <w:t>h) Prokázat znalost organizačního řádu horských průvodců</w:t>
      </w:r>
    </w:p>
    <w:p>
      <w:pPr>
        <w:pStyle w:val="P30"/>
        <w:framePr w:w="3921" w:h="376" w:hRule="exact" w:wrap="none" w:vAnchor="page" w:hAnchor="margin" w:x="6800" w:y="1329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351"/>
        <w:rPr>
          <w:rStyle w:val="C22"/>
          <w:rtl w:val="0"/>
        </w:rPr>
      </w:pPr>
      <w:r>
        <w:rPr>
          <w:rStyle w:val="C22"/>
          <w:rtl w:val="0"/>
        </w:rPr>
        <w:t>Slovně</w:t>
      </w:r>
    </w:p>
    <w:p>
      <w:pPr>
        <w:pStyle w:val="P32"/>
        <w:framePr w:w="10710" w:h="248" w:hRule="exact" w:wrap="none" w:vAnchor="page" w:hAnchor="margin" w:x="28" w:y="1378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Horský průvodce, 31.7.2026 13:36:56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Poskytování zdravotní pomoci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 xml:space="preserve">a) Prokázat znalost zásad  poskytování první pomoci v základních úkonech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na figurině se slovním vysvětlením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Používat obvazovou techniku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Fixovat poraněné části skeletu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Zastavit krvácení, provést resuscitaci postiženého a improvizovaný transport</w:t>
      </w:r>
    </w:p>
    <w:p>
      <w:pPr>
        <w:pStyle w:val="P30"/>
        <w:framePr w:w="3921" w:h="607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04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485"/>
        <w:rPr>
          <w:rStyle w:val="C18"/>
          <w:rtl w:val="0"/>
        </w:rPr>
      </w:pPr>
      <w:r>
        <w:rPr>
          <w:rStyle w:val="C18"/>
          <w:rtl w:val="0"/>
        </w:rPr>
        <w:t>Orientace v topografii</w:t>
      </w:r>
    </w:p>
    <w:p>
      <w:pPr>
        <w:pStyle w:val="P24"/>
        <w:framePr w:w="6713" w:h="376" w:hRule="exact" w:wrap="none" w:vAnchor="page" w:hAnchor="margin" w:x="45" w:y="592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99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92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99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30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356"/>
        <w:rPr>
          <w:rStyle w:val="C11"/>
          <w:rtl w:val="0"/>
        </w:rPr>
      </w:pPr>
      <w:r>
        <w:rPr>
          <w:rStyle w:val="C11"/>
          <w:rtl w:val="0"/>
        </w:rPr>
        <w:t>a) Číst funkčně v topografických mapách, určit azimut, charakterizovat měřítka a legendy map</w:t>
      </w:r>
    </w:p>
    <w:p>
      <w:pPr>
        <w:pStyle w:val="P28"/>
        <w:framePr w:w="3921" w:h="607" w:hRule="exact" w:wrap="none" w:vAnchor="page" w:hAnchor="margin" w:x="6800" w:y="630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35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690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963"/>
        <w:rPr>
          <w:rStyle w:val="C13"/>
          <w:rtl w:val="0"/>
        </w:rPr>
      </w:pPr>
      <w:r>
        <w:rPr>
          <w:rStyle w:val="C13"/>
          <w:rtl w:val="0"/>
        </w:rPr>
        <w:t>b) Zpracovat popis trasy včetně výškového profilu</w:t>
      </w:r>
    </w:p>
    <w:p>
      <w:pPr>
        <w:pStyle w:val="P30"/>
        <w:framePr w:w="3921" w:h="376" w:hRule="exact" w:wrap="none" w:vAnchor="page" w:hAnchor="margin" w:x="6800" w:y="690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96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28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340"/>
        <w:rPr>
          <w:rStyle w:val="C11"/>
          <w:rtl w:val="0"/>
        </w:rPr>
      </w:pPr>
      <w:r>
        <w:rPr>
          <w:rStyle w:val="C11"/>
          <w:rtl w:val="0"/>
        </w:rPr>
        <w:t>c) Určit světové strany bez technických pomůcek</w:t>
      </w:r>
    </w:p>
    <w:p>
      <w:pPr>
        <w:pStyle w:val="P28"/>
        <w:framePr w:w="3921" w:h="376" w:hRule="exact" w:wrap="none" w:vAnchor="page" w:hAnchor="margin" w:x="6800" w:y="728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34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6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716"/>
        <w:rPr>
          <w:rStyle w:val="C13"/>
          <w:rtl w:val="0"/>
        </w:rPr>
      </w:pPr>
      <w:r>
        <w:rPr>
          <w:rStyle w:val="C13"/>
          <w:rtl w:val="0"/>
        </w:rPr>
        <w:t>d) Určit vzdálenosti terénních a místopisných bodů v terénu</w:t>
      </w:r>
    </w:p>
    <w:p>
      <w:pPr>
        <w:pStyle w:val="P30"/>
        <w:framePr w:w="3921" w:h="376" w:hRule="exact" w:wrap="none" w:vAnchor="page" w:hAnchor="margin" w:x="6800" w:y="76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7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14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585"/>
        <w:rPr>
          <w:rStyle w:val="C18"/>
          <w:rtl w:val="0"/>
        </w:rPr>
      </w:pPr>
      <w:r>
        <w:rPr>
          <w:rStyle w:val="C18"/>
          <w:rtl w:val="0"/>
        </w:rPr>
        <w:t>Poskytování informačních a poradenských služeb</w:t>
      </w:r>
    </w:p>
    <w:p>
      <w:pPr>
        <w:pStyle w:val="P24"/>
        <w:framePr w:w="6713" w:h="376" w:hRule="exact" w:wrap="none" w:vAnchor="page" w:hAnchor="margin" w:x="45" w:y="902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09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02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09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40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457"/>
        <w:rPr>
          <w:rStyle w:val="C11"/>
          <w:rtl w:val="0"/>
        </w:rPr>
      </w:pPr>
      <w:r>
        <w:rPr>
          <w:rStyle w:val="C11"/>
          <w:rtl w:val="0"/>
        </w:rPr>
        <w:t>a) Poskytovat klientům podrobné a pravdivé informace související s orientací v dané lokalitě</w:t>
      </w:r>
    </w:p>
    <w:p>
      <w:pPr>
        <w:pStyle w:val="P28"/>
        <w:framePr w:w="3921" w:h="607" w:hRule="exact" w:wrap="none" w:vAnchor="page" w:hAnchor="margin" w:x="6800" w:y="940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457"/>
        <w:rPr>
          <w:rStyle w:val="C21"/>
          <w:rtl w:val="0"/>
        </w:rPr>
      </w:pPr>
      <w:r>
        <w:rPr>
          <w:rStyle w:val="C21"/>
          <w:rtl w:val="0"/>
        </w:rPr>
        <w:t>Slovně nad mapou</w:t>
      </w:r>
    </w:p>
    <w:p>
      <w:pPr>
        <w:pStyle w:val="P16"/>
        <w:framePr w:w="6710" w:h="607" w:hRule="exact" w:wrap="none" w:vAnchor="page" w:hAnchor="margin" w:x="45" w:y="1000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063"/>
        <w:rPr>
          <w:rStyle w:val="C13"/>
          <w:rtl w:val="0"/>
        </w:rPr>
      </w:pPr>
      <w:r>
        <w:rPr>
          <w:rStyle w:val="C13"/>
          <w:rtl w:val="0"/>
        </w:rPr>
        <w:t>b) Poskytovat informace o regionu a horské lokalitě z přírodního a kulturního hlediska</w:t>
      </w:r>
    </w:p>
    <w:p>
      <w:pPr>
        <w:pStyle w:val="P30"/>
        <w:framePr w:w="3921" w:h="607" w:hRule="exact" w:wrap="none" w:vAnchor="page" w:hAnchor="margin" w:x="6800" w:y="1000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063"/>
        <w:rPr>
          <w:rStyle w:val="C22"/>
          <w:rtl w:val="0"/>
        </w:rPr>
      </w:pPr>
      <w:r>
        <w:rPr>
          <w:rStyle w:val="C22"/>
          <w:rtl w:val="0"/>
        </w:rPr>
        <w:t>Slovně</w:t>
      </w:r>
    </w:p>
    <w:p>
      <w:pPr>
        <w:pStyle w:val="P12"/>
        <w:framePr w:w="6710" w:h="376" w:hRule="exact" w:wrap="none" w:vAnchor="page" w:hAnchor="margin" w:x="45" w:y="1061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670"/>
        <w:rPr>
          <w:rStyle w:val="C11"/>
          <w:rtl w:val="0"/>
        </w:rPr>
      </w:pPr>
      <w:r>
        <w:rPr>
          <w:rStyle w:val="C11"/>
          <w:rtl w:val="0"/>
        </w:rPr>
        <w:t>c) Popsat způsob řešení obvyklých i neobvyklých situací</w:t>
      </w:r>
    </w:p>
    <w:p>
      <w:pPr>
        <w:pStyle w:val="P28"/>
        <w:framePr w:w="3921" w:h="376" w:hRule="exact" w:wrap="none" w:vAnchor="page" w:hAnchor="margin" w:x="6800" w:y="1061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670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16"/>
        <w:framePr w:w="6710" w:h="607" w:hRule="exact" w:wrap="none" w:vAnchor="page" w:hAnchor="margin" w:x="45" w:y="109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046"/>
        <w:rPr>
          <w:rStyle w:val="C13"/>
          <w:rtl w:val="0"/>
        </w:rPr>
      </w:pPr>
      <w:r>
        <w:rPr>
          <w:rStyle w:val="C13"/>
          <w:rtl w:val="0"/>
        </w:rPr>
        <w:t>d) Charakterizovat strukturu a specifika poskytovaných služeb v regionu nebo lokalitě</w:t>
      </w:r>
    </w:p>
    <w:p>
      <w:pPr>
        <w:pStyle w:val="P30"/>
        <w:framePr w:w="3921" w:h="607" w:hRule="exact" w:wrap="none" w:vAnchor="page" w:hAnchor="margin" w:x="6800" w:y="109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046"/>
        <w:rPr>
          <w:rStyle w:val="C22"/>
          <w:rtl w:val="0"/>
        </w:rPr>
      </w:pPr>
      <w:r>
        <w:rPr>
          <w:rStyle w:val="C22"/>
          <w:rtl w:val="0"/>
        </w:rPr>
        <w:t>Slovně</w:t>
      </w:r>
    </w:p>
    <w:p>
      <w:pPr>
        <w:pStyle w:val="P12"/>
        <w:framePr w:w="6710" w:h="831" w:hRule="exact" w:wrap="none" w:vAnchor="page" w:hAnchor="margin" w:x="45" w:y="1159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1653"/>
        <w:rPr>
          <w:rStyle w:val="C11"/>
          <w:rtl w:val="0"/>
        </w:rPr>
      </w:pPr>
      <w:r>
        <w:rPr>
          <w:rStyle w:val="C11"/>
          <w:rtl w:val="0"/>
        </w:rPr>
        <w:t>e) Poskytovat informace o nabízených službách cestovního ruchu v regionu nebo dané lokalitě, zejména o stravovacích, ubytovacích, sportovních možnostech, kultuře apod.</w:t>
      </w:r>
    </w:p>
    <w:p>
      <w:pPr>
        <w:pStyle w:val="P28"/>
        <w:framePr w:w="3921" w:h="831" w:hRule="exact" w:wrap="none" w:vAnchor="page" w:hAnchor="margin" w:x="6800" w:y="1159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1653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32"/>
        <w:framePr w:w="10710" w:h="248" w:hRule="exact" w:wrap="none" w:vAnchor="page" w:hAnchor="margin" w:x="28" w:y="125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Horský průvodce, 31.7.2026 13:36:56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2422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7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17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a požární ochrany (BOZP a PO).</w:t>
      </w:r>
    </w:p>
    <w:p>
      <w:pPr>
        <w:keepNext w:val="0"/>
        <w:keepLines w:val="0"/>
        <w:framePr w:w="10766" w:h="17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 zkoušce může přistoupit osoba, která dosáhla zletilosti, je fyzicky i psychicky zdravá.</w:t>
      </w:r>
    </w:p>
    <w:p>
      <w:pPr>
        <w:keepNext w:val="0"/>
        <w:keepLines w:val="0"/>
        <w:framePr w:w="10766" w:h="17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přímo v horském terénu a v průběhu trasy jsou prověřována předepsaná kritéria.</w:t>
      </w:r>
    </w:p>
    <w:p>
      <w:pPr>
        <w:pStyle w:val="P33"/>
        <w:framePr w:w="10766" w:h="1837" w:hRule="exact" w:wrap="none" w:vAnchor="page" w:hAnchor="margin" w:x="0" w:y="480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4803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51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zkušební komise. Každý člen zkušební komise hodnotí uchazeče zvlášť pro každou kompetenci a výsledek zapisuje do klasifikačního zápisu o zkoušce. Výsledné hodnocení pro danou kompetenci musí znít „vyhověl“ nebo „nevyhověl“ v závislosti na stanovení závaznosti, resp. nezávaznosti jednotlivých kritérií u každé kompetence. Návrh na výsledné hodnocení zkoušky zní buď „vyhověl“, pokud uchazeč vyhověl pro všechny kompetence, nebo „nevyhověl“, pokud uchazeč pro některou kompetenci nevyhověl.</w:t>
      </w:r>
    </w:p>
    <w:p>
      <w:pPr>
        <w:pStyle w:val="P33"/>
        <w:framePr w:w="10766" w:h="916" w:hRule="exact" w:wrap="none" w:vAnchor="page" w:hAnchor="margin" w:x="0" w:y="686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86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720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minimálně ze dvou autorizovaných osob.</w:t>
      </w:r>
    </w:p>
    <w:p>
      <w:pPr>
        <w:pStyle w:val="P33"/>
        <w:framePr w:w="10766" w:h="6950" w:hRule="exact" w:wrap="none" w:vAnchor="page" w:hAnchor="margin" w:x="0" w:y="8010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010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403" w:hRule="exact" w:wrap="none" w:vAnchor="page" w:hAnchor="margin" w:x="0" w:y="855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První autorizovaná osoba musí splňovat jednu z následujících variant požadavků:</w:t>
      </w:r>
    </w:p>
    <w:p>
      <w:pPr>
        <w:keepNext w:val="0"/>
        <w:keepLines w:val="0"/>
        <w:framePr w:w="10766" w:h="6403" w:hRule="exact" w:wrap="none" w:vAnchor="page" w:hAnchor="margin" w:x="0" w:y="855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oblasti cestovní ruch a alespoň 5 let praxe v úseku zahrnujícím činnosti v oblasti kvalifikace.</w:t>
      </w:r>
    </w:p>
    <w:p>
      <w:pPr>
        <w:keepNext w:val="0"/>
        <w:keepLines w:val="0"/>
        <w:framePr w:w="10766" w:h="6403" w:hRule="exact" w:wrap="none" w:vAnchor="page" w:hAnchor="margin" w:x="0" w:y="855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cestovní ruch a alespoň 5 let praxe v úseku zahrnujícím činnosti v oblasti kvalifikace.</w:t>
      </w:r>
    </w:p>
    <w:p>
      <w:pPr>
        <w:keepNext w:val="0"/>
        <w:keepLines w:val="0"/>
        <w:framePr w:w="10766" w:h="6403" w:hRule="exact" w:wrap="none" w:vAnchor="page" w:hAnchor="margin" w:x="0" w:y="855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a alespoň 5 let praxe v úseku zahrnujícím činnosti v oblasti kvalifikace.</w:t>
      </w:r>
    </w:p>
    <w:p>
      <w:pPr>
        <w:keepNext w:val="0"/>
        <w:keepLines w:val="0"/>
        <w:framePr w:w="10766" w:h="6403" w:hRule="exact" w:wrap="none" w:vAnchor="page" w:hAnchor="margin" w:x="0" w:y="855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3" w:hRule="exact" w:wrap="none" w:vAnchor="page" w:hAnchor="margin" w:x="0" w:y="855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Druhá autorizovaná osoba musí splňovat jednu z následujících variant požadavků:</w:t>
      </w:r>
    </w:p>
    <w:p>
      <w:pPr>
        <w:keepNext w:val="0"/>
        <w:keepLines w:val="0"/>
        <w:framePr w:w="10766" w:h="6403" w:hRule="exact" w:wrap="none" w:vAnchor="page" w:hAnchor="margin" w:x="0" w:y="855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Člen horské služby s praxí nejméně 5 let, doporučení náčelníka Horské služby ČR, o.p.s.</w:t>
      </w:r>
    </w:p>
    <w:p>
      <w:pPr>
        <w:keepNext w:val="0"/>
        <w:keepLines w:val="0"/>
        <w:framePr w:w="10766" w:h="6403" w:hRule="exact" w:wrap="none" w:vAnchor="page" w:hAnchor="margin" w:x="0" w:y="855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Horský vůdce s aktivní praxí nejméně 5 let, doporučení náčelníka Horské služby ČR, o.p.s</w:t>
      </w:r>
    </w:p>
    <w:p>
      <w:pPr>
        <w:keepNext w:val="0"/>
        <w:keepLines w:val="0"/>
        <w:framePr w:w="10766" w:h="6403" w:hRule="exact" w:wrap="none" w:vAnchor="page" w:hAnchor="margin" w:x="0" w:y="855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3" w:hRule="exact" w:wrap="none" w:vAnchor="page" w:hAnchor="margin" w:x="0" w:y="855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6403" w:hRule="exact" w:wrap="none" w:vAnchor="page" w:hAnchor="margin" w:x="0" w:y="855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o změně některých zákonů (zákon o uznávání výsledků dalšího vzdělávání)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6403" w:hRule="exact" w:wrap="none" w:vAnchor="page" w:hAnchor="margin" w:x="0" w:y="855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 (stačí doložit čestné prohlášení).</w:t>
      </w:r>
    </w:p>
    <w:p>
      <w:pPr>
        <w:keepNext w:val="0"/>
        <w:keepLines w:val="0"/>
        <w:framePr w:w="10766" w:h="6403" w:hRule="exact" w:wrap="none" w:vAnchor="page" w:hAnchor="margin" w:x="0" w:y="855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 (stačí doložit čestné prohlášení).</w:t>
      </w:r>
    </w:p>
    <w:p>
      <w:pPr>
        <w:keepNext w:val="0"/>
        <w:keepLines w:val="0"/>
        <w:framePr w:w="10766" w:h="6403" w:hRule="exact" w:wrap="none" w:vAnchor="page" w:hAnchor="margin" w:x="0" w:y="855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3" w:hRule="exact" w:wrap="none" w:vAnchor="page" w:hAnchor="margin" w:x="0" w:y="855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Horský průvodce, 31.7.2026 13:36:56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964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362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topografické mapy dané oblasti</w:t>
      </w:r>
    </w:p>
    <w:p>
      <w:pPr>
        <w:keepNext w:val="0"/>
        <w:keepLines w:val="0"/>
        <w:framePr w:w="10766" w:h="362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tištěný průvodce</w:t>
      </w:r>
    </w:p>
    <w:p>
      <w:pPr>
        <w:keepNext w:val="0"/>
        <w:keepLines w:val="0"/>
        <w:framePr w:w="10766" w:h="362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základní zdravotnický materiál</w:t>
      </w:r>
    </w:p>
    <w:p>
      <w:pPr>
        <w:keepNext w:val="0"/>
        <w:keepLines w:val="0"/>
        <w:framePr w:w="10766" w:h="362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GPS s mapovými podklady nebo PC s mapovými podklady</w:t>
      </w:r>
    </w:p>
    <w:p>
      <w:pPr>
        <w:keepNext w:val="0"/>
        <w:keepLines w:val="0"/>
        <w:framePr w:w="10766" w:h="362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2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Vybavení uchazeče:</w:t>
      </w:r>
    </w:p>
    <w:p>
      <w:pPr>
        <w:keepNext w:val="0"/>
        <w:keepLines w:val="0"/>
        <w:framePr w:w="10766" w:h="362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kompas nebo buzola</w:t>
      </w:r>
    </w:p>
    <w:p>
      <w:pPr>
        <w:keepNext w:val="0"/>
        <w:keepLines w:val="0"/>
        <w:framePr w:w="10766" w:h="362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vhodné vybavení pro letní turistiku nebo zimní podmínky</w:t>
      </w:r>
    </w:p>
    <w:p>
      <w:pPr>
        <w:keepNext w:val="0"/>
        <w:keepLines w:val="0"/>
        <w:framePr w:w="10766" w:h="362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běžecká nebo skialpinová výzbroj pro zimní turistiku</w:t>
      </w:r>
    </w:p>
    <w:p>
      <w:pPr>
        <w:keepNext w:val="0"/>
        <w:keepLines w:val="0"/>
        <w:framePr w:w="10766" w:h="362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lékárnička</w:t>
      </w:r>
    </w:p>
    <w:p>
      <w:pPr>
        <w:keepNext w:val="0"/>
        <w:keepLines w:val="0"/>
        <w:framePr w:w="10766" w:h="362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2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materiálně-technického vybavení pro účely zkoušky. Pokud žadatel bude při zkouškách využívat materiálně-technické vybavení jiné organizace, přiloží k žádosti o autorizaci smlouvu o jeho využívání nebo pronájmu, která bude uzavřená nejméně na dobu pěti let.</w:t>
      </w:r>
    </w:p>
    <w:p>
      <w:pPr>
        <w:pStyle w:val="P33"/>
        <w:framePr w:w="10766" w:h="916" w:hRule="exact" w:wrap="none" w:vAnchor="page" w:hAnchor="margin" w:x="0" w:y="634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345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575" w:hRule="exact" w:wrap="none" w:vAnchor="page" w:hAnchor="margin" w:x="0" w:y="668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délka přípravy na zkoušku (včetně případných časů, kdy se uchazeč připravuje během zkoušky) je 60 minut.</w:t>
      </w:r>
    </w:p>
    <w:p>
      <w:pPr>
        <w:pStyle w:val="P33"/>
        <w:framePr w:w="10766" w:h="1146" w:hRule="exact" w:wrap="none" w:vAnchor="page" w:hAnchor="margin" w:x="0" w:y="748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487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78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délka trvání vlastní zkoušky bez přestávek je 7 až 10 hodin (hodinou se rozumí 60 minut). Zkouška může být podle zadaných úkolů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Horský průvodce, 31.7.2026 13:36:56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Hodnotící standard byl zpracován ve spolupráci s Horskou službou ČR, o. p. s. (dále jen Horská služba) a zástupci následujících organizací: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Horská služba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pro místní rozvoj ČR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Horský průvodce, 31.7.2026 13:36:56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