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6F1EAA" Type="http://schemas.openxmlformats.org/officeDocument/2006/relationships/officeDocument" Target="/word/document.xml" /><Relationship Id="coreR3E6F1EAA" Type="http://schemas.openxmlformats.org/package/2006/relationships/metadata/core-properties" Target="/docProps/core.xml" /><Relationship Id="customR3E6F1E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teoretických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informačních a poradenských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06.02.2009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přímo v horském terénu a v průběhu trasy jsou prověřována předepsaná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ČR, o. p. s. (dále jen Horská služba)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