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61B3" Type="http://schemas.openxmlformats.org/officeDocument/2006/relationships/officeDocument" Target="/word/document.xml" /><Relationship Id="coreR48C61B3" Type="http://schemas.openxmlformats.org/package/2006/relationships/metadata/core-properties" Target="/docProps/core.xml" /><Relationship Id="customR48C61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čistíren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Pracovník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