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29F32BD" Type="http://schemas.openxmlformats.org/officeDocument/2006/relationships/officeDocument" Target="/word/document.xml" /><Relationship Id="coreR329F32BD" Type="http://schemas.openxmlformats.org/package/2006/relationships/metadata/core-properties" Target="/docProps/core.xml" /><Relationship Id="customR329F32B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Pracovník/pracovnice provozu chemické čistírny a provozu mokrého čištění (kód: 31-019-H)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čistíren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30.9.2026 0:37:26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2"/>
        <w:framePr w:w="10710" w:h="24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Platnost od 23.10.2012 do neomezeně</w:t>
      </w:r>
    </w:p>
    <w:p>
      <w:pPr>
        <w:pStyle w:val="P13"/>
        <w:framePr w:w="10710" w:h="478" w:hRule="exact" w:wrap="none" w:vAnchor="page" w:hAnchor="margin" w:x="28" w:y="3423"/>
        <w:rPr>
          <w:rStyle w:val="C14"/>
          <w:rtl w:val="0"/>
        </w:rPr>
      </w:pPr>
      <w:r>
        <w:rPr>
          <w:rStyle w:val="C14"/>
          <w:rtl w:val="0"/>
        </w:rPr>
        <w:t>Úplnou profesní kvalifikaci Pracovník prádelen a čistíren (kód: 31-99-H/11) lze prokázat předložením osvědčení o získání některé z uvedených skupin profesních kvalifikací:</w:t>
      </w:r>
    </w:p>
    <w:p>
      <w:pPr>
        <w:pStyle w:val="P14"/>
        <w:framePr w:w="398" w:h="268" w:hRule="exact" w:wrap="none" w:vAnchor="page" w:hAnchor="margin" w:x="28" w:y="4014"/>
        <w:rPr>
          <w:rStyle w:val="C15"/>
          <w:rtl w:val="0"/>
        </w:rPr>
      </w:pPr>
      <w:r>
        <w:rPr>
          <w:rStyle w:val="C15"/>
          <w:rtl w:val="0"/>
        </w:rPr>
        <w:t>●</w:t>
      </w:r>
    </w:p>
    <w:p>
      <w:pPr>
        <w:pStyle w:val="P15"/>
        <w:framePr w:w="10312" w:h="268" w:hRule="exact" w:wrap="none" w:vAnchor="page" w:hAnchor="margin" w:x="454" w:y="4014"/>
        <w:rPr>
          <w:rStyle w:val="C16"/>
          <w:rtl w:val="0"/>
        </w:rPr>
      </w:pPr>
      <w:r>
        <w:rPr>
          <w:rStyle w:val="C16"/>
          <w:rtl w:val="0"/>
        </w:rPr>
        <w:t>Platnost od 23.10.2012 do neomezeně</w:t>
      </w:r>
    </w:p>
    <w:p>
      <w:pPr>
        <w:pStyle w:val="P13"/>
        <w:framePr w:w="10256" w:h="248" w:hRule="exact" w:wrap="none" w:vAnchor="page" w:hAnchor="margin" w:x="482" w:y="4282"/>
        <w:rPr>
          <w:rStyle w:val="C14"/>
          <w:rtl w:val="0"/>
        </w:rPr>
      </w:pPr>
      <w:r>
        <w:rPr>
          <w:rStyle w:val="C14"/>
          <w:rtl w:val="0"/>
        </w:rPr>
        <w:t>Pracovník/pracovnice provozu chemické čistírny a provozu mokrého čištění (kód: 31-019-H)</w:t>
      </w:r>
    </w:p>
    <w:p>
      <w:pPr>
        <w:pStyle w:val="P13"/>
        <w:framePr w:w="10256" w:h="248" w:hRule="exact" w:wrap="none" w:vAnchor="page" w:hAnchor="margin" w:x="482" w:y="4530"/>
        <w:rPr>
          <w:rStyle w:val="C14"/>
          <w:rtl w:val="0"/>
        </w:rPr>
      </w:pPr>
      <w:r>
        <w:rPr>
          <w:rStyle w:val="C14"/>
          <w:rtl w:val="0"/>
        </w:rPr>
        <w:t>Pracovník/pracovnice provozu prádelny (kód: 31-018-H)</w:t>
      </w:r>
    </w:p>
    <w:p>
      <w:pPr>
        <w:pStyle w:val="P6"/>
        <w:framePr w:w="10710" w:h="113" w:hRule="exact" w:wrap="none" w:vAnchor="page" w:hAnchor="margin" w:x="28" w:y="4778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005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5345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5401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5345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5401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5706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5762"/>
        <w:rPr>
          <w:rStyle w:val="C18"/>
          <w:rtl w:val="0"/>
        </w:rPr>
      </w:pPr>
      <w:r>
        <w:rPr>
          <w:rStyle w:val="C18"/>
          <w:rtl w:val="0"/>
        </w:rPr>
        <w:t>Pracovník čistíren</w:t>
      </w:r>
    </w:p>
    <w:p>
      <w:pPr>
        <w:pStyle w:val="P20"/>
        <w:framePr w:w="5338" w:h="376" w:hRule="exact" w:wrap="none" w:vAnchor="page" w:hAnchor="margin" w:x="5383" w:y="5706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5762"/>
        <w:rPr>
          <w:rStyle w:val="C19"/>
          <w:rtl w:val="0"/>
        </w:rPr>
      </w:pPr>
      <w:r>
        <w:rPr>
          <w:rStyle w:val="C19"/>
          <w:rtl w:val="0"/>
        </w:rPr>
        <w:t>Pracovník prádelen a čistíren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Pracovník/pracovnice provozu chemické čistírny a provozu mokrého čištění, 30.9.2026 0:37:26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bidi w:val="0"/>
      <w:jc w:val="center"/>
    </w:pPr>
  </w:style>
  <w:style w:type="paragraph" w:styleId="P15">
    <w:name w:val="ParagraphStyle14"/>
    <w:hidden/>
    <w:pPr>
      <w:shd w:val="clear" w:fill="auto"/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