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FD7D9" Type="http://schemas.openxmlformats.org/officeDocument/2006/relationships/officeDocument" Target="/word/document.xml" /><Relationship Id="coreR632FD7D9" Type="http://schemas.openxmlformats.org/package/2006/relationships/metadata/core-properties" Target="/docProps/core.xml" /><Relationship Id="customR632FD7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 provozu chemické čistírny a provozu mokrého čištění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 provozu chemické čistírny a provozu mokrého čištění, 20.10.2026 12:53:57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1EC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4D7B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6E5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