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9D0B1" Type="http://schemas.openxmlformats.org/officeDocument/2006/relationships/officeDocument" Target="/word/document.xml" /><Relationship Id="coreR129D0B1" Type="http://schemas.openxmlformats.org/package/2006/relationships/metadata/core-properties" Target="/docProps/core.xml" /><Relationship Id="customR129D0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chemické čistírny a provozu mokrého čištění (kód: 31-019-H)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oděvů a textilních výrobků v provozu chemické čistírny a v provozu mokrého čištění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zakázek před čištěním a volba způsobu čištění oděvů a textilních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technologického postupu chemického čištění oděvů a textilních výrobků s použitím perchloretylénu nebo jiných chemických rozpouštědel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technologického postupu mokrého čištění oděvů a textilních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Chemické čištění oděvů a textilních výrobků s použitím perchloretylénu nebo jiných chemických rozpouštědel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Mokré čištění oděvů a textilních výrobků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Třídění oděvů a textilních výrobků po procesu čištění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Žehlení oděvů a textilních výrobků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Balení oděvů a textilních výrobků a uskladnění v meziskladu vyčištěných zakázek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při procesu chemického čištění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čistírenských provozech a dodržování hygienických předpisů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chemické čistírny a provozu mokrého čištění, 20.10.2026 13:06:20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http://katalog.nsp.cz/zdravotniPodminky.aspx?id_jp=30921).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seznam strojového vybavení v konkrétním provozu nebo mu umožní navštívit provoz k seznámení se strojovým vybavením v předstihu 1 měsíc před zkouškou. Autorizovaná osoba dále připraví 1 modelovou situaci z provozu v návaznosti na ověřované odborné kompetence pro každé kritérium hodnocení, u kterého je uvedeno, že se jedná o modelovou situaci.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úplnému zhotovení služby čištění oděvů a textilních výrobků, čištění a praní prádla. Konkrétní skladba zakázky vyplyne z aktuální zakázky firmy.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a ústním ověření uchazeč stručně vysvětlí pojem nebo jev, jeho uplatnění v praxi, podmínky a příklady použitého technologického procesu.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sortimentu textilních materiálů a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dle kritéria hodnocení a) určí minimálně na jednom vzorku od každého druhu materiálu tyto materiály: bavlnu, vlnu, len, hedvábí, polyester, viskózu, acetát, polyamid, polyester, polyuretan; dle kritéria hodnocení b) rozpozná uchazeč tyto druhy textilií: tkaninu, pleteninu, netkanou textilii; dle kritéria hodnocení c) uchazeč začlení minimálně 3 výrobky podle druhového sortimentu prádla a oděvů a dle kritéria hodnocení d) minimálně 3 výrobky podle velikostního sortimentu prádla a oděvů.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oděvů a textilních výrobků v provozu chemické čistírny a v provozu mokrého čištění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dle kritéria hodnocení h) řeší modelovou situaci, kdy zákazník vyžaduje službu chemického čištění u oděvu, který má chemické čištění zakázáno přeškrtnutím odpovídajícího symbolu údržby; pracovník (uchazeč) upozorňuje na nevhodnost služby a sepisuje o tom zápis, který zákazník podepisuje.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hodnocení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bezpečnosti a ochrany zdraví při práci v provozech prádelen a čistíren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odstranění skvrn a kvality vyčištění oděvů, textilních výrobků a prádla. Předmětem hodnocení bude i kreativita, manuální zručnost uchazeče, jeho orientace v textilních materiálech, sortimentu oděvů a prádla, a použitých technologiích chemického a mokrého čištění. Důraz bude kladen i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chemické čistírny a provozu mokrého čištění, 20.10.2026 13:06:20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MAGNIFIC, spol. s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LEDER TEX, s.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Prádelna a čistírna Manela – Vyškov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chemické čistírny a provozu mokrého čištění, 20.10.2026 13:06:20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