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75CF37" Type="http://schemas.openxmlformats.org/officeDocument/2006/relationships/officeDocument" Target="/word/document.xml" /><Relationship Id="coreR1E75CF37" Type="http://schemas.openxmlformats.org/package/2006/relationships/metadata/core-properties" Target="/docProps/core.xml" /><Relationship Id="customR1E75CF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provozu čistírny usní a kožešin (kód: 31-020-H)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prádelen a čistíren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usní a kožešin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usňových a kožešinových oděvů a výrobků v provozu chemické čistírny a provozu mokrého čištění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zakázek před čištěním a volba způsobu čištění usní a kožešin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technologického postupu chemického čištění usní a kožešin s použitím perchloretylénu nebo jiných chemických rozpouštědel</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technologického postupu mokrého čištění usní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Chemické čištění usní a kožešin s použitím perchloretylénu nebo jiných chemických rozpouštědel</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Mokré čištění usní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různých druhů chemických úprav v rámci procesu čištění usní a kožešin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Třídění zakázek po procesu čištění usní a kožešin</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Úpravy usní a kožešin po procesu čištění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Žehlení usňových a kožešinových oděvů a výrobků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Zprostředkování opravy a úpravy usňových a kožešinových oděvů a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Balení usňových a kožešinových oděvů a výrobků a uskladnění v meziskladu vyčištěných zakázek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Expedice vyčištěných oděvů a výrobků z usní a kožešin</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Dodržování zásad ochrany životního prostředí při procesu chemického čištění</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Provádění hygienicko-sanitační činnosti v čistírenských provozech a dodržování hygienických předpisů</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7"/>
        <w:framePr w:w="8788" w:h="340" w:hRule="exact" w:wrap="none" w:vAnchor="page" w:hAnchor="margin" w:x="28" w:y="12473"/>
        <w:rPr>
          <w:rStyle w:val="C8"/>
          <w:rtl w:val="0"/>
        </w:rPr>
      </w:pPr>
      <w:r>
        <w:rPr>
          <w:rStyle w:val="C8"/>
          <w:rtl w:val="0"/>
        </w:rPr>
        <w:t>Platnost standardu</w:t>
      </w:r>
    </w:p>
    <w:p>
      <w:pPr>
        <w:pStyle w:val="P20"/>
        <w:framePr w:w="4283" w:h="248" w:hRule="exact" w:wrap="none" w:vAnchor="page" w:hAnchor="margin" w:x="28" w:y="12813"/>
        <w:rPr>
          <w:rStyle w:val="C15"/>
          <w:rtl w:val="0"/>
        </w:rPr>
      </w:pPr>
      <w:r>
        <w:rPr>
          <w:rStyle w:val="C15"/>
          <w:rtl w:val="0"/>
        </w:rPr>
        <w:t>Standard je platný od: 07.11.2012 do: 10.06.2018</w:t>
      </w:r>
    </w:p>
    <w:p>
      <w:pPr>
        <w:pStyle w:val="P21"/>
        <w:framePr w:w="7654" w:h="331" w:hRule="exact" w:wrap="none" w:vAnchor="page" w:hAnchor="margin" w:x="28" w:y="15940"/>
        <w:rPr>
          <w:rStyle w:val="C16"/>
          <w:rtl w:val="0"/>
        </w:rPr>
      </w:pPr>
      <w:r>
        <w:rPr>
          <w:rStyle w:val="C16"/>
          <w:rtl w:val="0"/>
        </w:rPr>
        <w:t>Pracovník provozu čistírny usní a kožešin, 30.9.2026 6:53:55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usní a kožešin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Rozeznat základní druhy usní a zdůvodnit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ověřením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Rozeznat základní druhy kožešin a zdůvodnit jejich použití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ověřením</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Příjem usňových a kožešinových oděvů a výrobků v provozu chemické čistírny a provozu mokrého čištění</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Postupovat při příjmu podle technologicky požadovaného toku znečištěných zakázek od zákazníka přes sběrny až do čistírny</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s ústním ověřením</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Vyplnit příjmový list, vysvětlit jednotlivé body příjmového listu</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 s ústním ověřením</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c) Převzít usňový a kožešinový výrobek do čistírny a identifikovat poškození a vady při příjmu</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s ústním ověřením</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d) Značit zakázku, značit zjištěná poškození a vady</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e) Obsluhovat elektronická značkovací a čtecí zařízení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 s ústním ověřením</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f) Obsluhovat elektronické registrační zařízení pro registraci zakázek a tržeb</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Praktické předvedení s ústním ověřením</w:t>
      </w:r>
    </w:p>
    <w:p>
      <w:pPr>
        <w:pStyle w:val="P12"/>
        <w:framePr w:w="6710" w:h="607" w:hRule="exact" w:wrap="none" w:vAnchor="page" w:hAnchor="margin" w:x="45" w:y="8570"/>
        <w:rPr>
          <w:rStyle w:val="C3"/>
          <w:rtl w:val="0"/>
        </w:rPr>
      </w:pPr>
    </w:p>
    <w:p>
      <w:pPr>
        <w:pStyle w:val="P13"/>
        <w:framePr w:w="6658" w:h="480" w:hRule="exact" w:wrap="none" w:vAnchor="page" w:hAnchor="margin" w:x="71" w:y="8626"/>
        <w:rPr>
          <w:rStyle w:val="C11"/>
          <w:rtl w:val="0"/>
        </w:rPr>
      </w:pPr>
      <w:r>
        <w:rPr>
          <w:rStyle w:val="C11"/>
          <w:rtl w:val="0"/>
        </w:rPr>
        <w:t>g) Uskladnit znečištěné zakázky s přihlédnutím k druhu oděvů, druhu usně a kožešiny, stupně znečištění a požadované technologie čištění</w:t>
      </w:r>
    </w:p>
    <w:p>
      <w:pPr>
        <w:pStyle w:val="P28"/>
        <w:framePr w:w="3921" w:h="607" w:hRule="exact" w:wrap="none" w:vAnchor="page" w:hAnchor="margin" w:x="6800" w:y="8570"/>
        <w:rPr>
          <w:rStyle w:val="C3"/>
          <w:rtl w:val="0"/>
        </w:rPr>
      </w:pPr>
    </w:p>
    <w:p>
      <w:pPr>
        <w:pStyle w:val="P29"/>
        <w:framePr w:w="3839" w:h="480" w:hRule="exact" w:wrap="none" w:vAnchor="page" w:hAnchor="margin" w:x="6856" w:y="8626"/>
        <w:rPr>
          <w:rStyle w:val="C21"/>
          <w:rtl w:val="0"/>
        </w:rPr>
      </w:pPr>
      <w:r>
        <w:rPr>
          <w:rStyle w:val="C21"/>
          <w:rtl w:val="0"/>
        </w:rPr>
        <w:t>Praktické předvedení</w:t>
      </w:r>
    </w:p>
    <w:p>
      <w:pPr>
        <w:pStyle w:val="P16"/>
        <w:framePr w:w="6710" w:h="607" w:hRule="exact" w:wrap="none" w:vAnchor="page" w:hAnchor="margin" w:x="45" w:y="9177"/>
        <w:rPr>
          <w:rStyle w:val="C3"/>
          <w:rtl w:val="0"/>
        </w:rPr>
      </w:pPr>
    </w:p>
    <w:p>
      <w:pPr>
        <w:pStyle w:val="P17"/>
        <w:framePr w:w="6658" w:h="480" w:hRule="exact" w:wrap="none" w:vAnchor="page" w:hAnchor="margin" w:x="71" w:y="9233"/>
        <w:rPr>
          <w:rStyle w:val="C13"/>
          <w:rtl w:val="0"/>
        </w:rPr>
      </w:pPr>
      <w:r>
        <w:rPr>
          <w:rStyle w:val="C13"/>
          <w:rtl w:val="0"/>
        </w:rPr>
        <w:t>h) Dodržovat reklamační řád provozovny s přihlédnutím k problematice příjmu usní a kožešin</w:t>
      </w:r>
    </w:p>
    <w:p>
      <w:pPr>
        <w:pStyle w:val="P30"/>
        <w:framePr w:w="3921" w:h="607" w:hRule="exact" w:wrap="none" w:vAnchor="page" w:hAnchor="margin" w:x="6800" w:y="9177"/>
        <w:rPr>
          <w:rStyle w:val="C3"/>
          <w:rtl w:val="0"/>
        </w:rPr>
      </w:pPr>
    </w:p>
    <w:p>
      <w:pPr>
        <w:pStyle w:val="P31"/>
        <w:framePr w:w="3839" w:h="480" w:hRule="exact" w:wrap="none" w:vAnchor="page" w:hAnchor="margin" w:x="6856" w:y="9233"/>
        <w:rPr>
          <w:rStyle w:val="C22"/>
          <w:rtl w:val="0"/>
        </w:rPr>
      </w:pPr>
      <w:r>
        <w:rPr>
          <w:rStyle w:val="C22"/>
          <w:rtl w:val="0"/>
        </w:rPr>
        <w:t>Ústní ověření</w:t>
      </w:r>
    </w:p>
    <w:p>
      <w:pPr>
        <w:pStyle w:val="P12"/>
        <w:framePr w:w="6710" w:h="607" w:hRule="exact" w:wrap="none" w:vAnchor="page" w:hAnchor="margin" w:x="45" w:y="9784"/>
        <w:rPr>
          <w:rStyle w:val="C3"/>
          <w:rtl w:val="0"/>
        </w:rPr>
      </w:pPr>
    </w:p>
    <w:p>
      <w:pPr>
        <w:pStyle w:val="P13"/>
        <w:framePr w:w="6658" w:h="480" w:hRule="exact" w:wrap="none" w:vAnchor="page" w:hAnchor="margin" w:x="71" w:y="9840"/>
        <w:rPr>
          <w:rStyle w:val="C11"/>
          <w:rtl w:val="0"/>
        </w:rPr>
      </w:pPr>
      <w:r>
        <w:rPr>
          <w:rStyle w:val="C11"/>
          <w:rtl w:val="0"/>
        </w:rPr>
        <w:t>i) Dodržovat platné zákonné předpisy v oblasti objektivní odpovědnosti za vady, upozornit zákazníka na případnou nevhodnost požadované služby</w:t>
      </w:r>
    </w:p>
    <w:p>
      <w:pPr>
        <w:pStyle w:val="P28"/>
        <w:framePr w:w="3921" w:h="607" w:hRule="exact" w:wrap="none" w:vAnchor="page" w:hAnchor="margin" w:x="6800" w:y="9784"/>
        <w:rPr>
          <w:rStyle w:val="C3"/>
          <w:rtl w:val="0"/>
        </w:rPr>
      </w:pPr>
    </w:p>
    <w:p>
      <w:pPr>
        <w:pStyle w:val="P29"/>
        <w:framePr w:w="3839" w:h="480" w:hRule="exact" w:wrap="none" w:vAnchor="page" w:hAnchor="margin" w:x="6856" w:y="9840"/>
        <w:rPr>
          <w:rStyle w:val="C21"/>
          <w:rtl w:val="0"/>
        </w:rPr>
      </w:pPr>
      <w:r>
        <w:rPr>
          <w:rStyle w:val="C21"/>
          <w:rtl w:val="0"/>
        </w:rPr>
        <w:t>Ústní ověření</w:t>
      </w:r>
    </w:p>
    <w:p>
      <w:pPr>
        <w:pStyle w:val="P32"/>
        <w:framePr w:w="10710" w:h="248" w:hRule="exact" w:wrap="none" w:vAnchor="page" w:hAnchor="margin" w:x="28" w:y="10504"/>
        <w:rPr>
          <w:rStyle w:val="C23"/>
          <w:rtl w:val="0"/>
        </w:rPr>
      </w:pPr>
      <w:r>
        <w:rPr>
          <w:rStyle w:val="C23"/>
          <w:rtl w:val="0"/>
        </w:rPr>
        <w:t>Je třeba splnit všechna kritéria.</w:t>
      </w:r>
    </w:p>
    <w:p>
      <w:pPr>
        <w:pStyle w:val="P23"/>
        <w:framePr w:w="10710" w:h="340" w:hRule="exact" w:wrap="none" w:vAnchor="page" w:hAnchor="margin" w:x="28" w:y="10940"/>
        <w:rPr>
          <w:rStyle w:val="C18"/>
          <w:rtl w:val="0"/>
        </w:rPr>
      </w:pPr>
      <w:r>
        <w:rPr>
          <w:rStyle w:val="C18"/>
          <w:rtl w:val="0"/>
        </w:rPr>
        <w:t>Třídění zakázek před čištěním a volba způsobu čištění usní a kožešin</w:t>
      </w:r>
    </w:p>
    <w:p>
      <w:pPr>
        <w:pStyle w:val="P24"/>
        <w:framePr w:w="6713" w:h="376" w:hRule="exact" w:wrap="none" w:vAnchor="page" w:hAnchor="margin" w:x="45" w:y="11379"/>
        <w:rPr>
          <w:rStyle w:val="C3"/>
          <w:rtl w:val="0"/>
        </w:rPr>
      </w:pPr>
    </w:p>
    <w:p>
      <w:pPr>
        <w:pStyle w:val="P25"/>
        <w:framePr w:w="6661" w:h="249" w:hRule="exact" w:wrap="none" w:vAnchor="page" w:hAnchor="margin" w:x="71" w:y="11450"/>
        <w:rPr>
          <w:rStyle w:val="C19"/>
          <w:rtl w:val="0"/>
        </w:rPr>
      </w:pPr>
      <w:r>
        <w:rPr>
          <w:rStyle w:val="C19"/>
          <w:rtl w:val="0"/>
        </w:rPr>
        <w:t>Kritéria hodnocení</w:t>
      </w:r>
    </w:p>
    <w:p>
      <w:pPr>
        <w:pStyle w:val="P26"/>
        <w:framePr w:w="3918" w:h="376" w:hRule="exact" w:wrap="none" w:vAnchor="page" w:hAnchor="margin" w:x="6803" w:y="11379"/>
        <w:rPr>
          <w:rStyle w:val="C3"/>
          <w:rtl w:val="0"/>
        </w:rPr>
      </w:pPr>
    </w:p>
    <w:p>
      <w:pPr>
        <w:pStyle w:val="P27"/>
        <w:framePr w:w="3836" w:h="249" w:hRule="exact" w:wrap="none" w:vAnchor="page" w:hAnchor="margin" w:x="6859" w:y="11450"/>
        <w:rPr>
          <w:rStyle w:val="C20"/>
          <w:rtl w:val="0"/>
        </w:rPr>
      </w:pPr>
      <w:r>
        <w:rPr>
          <w:rStyle w:val="C20"/>
          <w:rtl w:val="0"/>
        </w:rPr>
        <w:t>Způsoby ověření</w:t>
      </w:r>
    </w:p>
    <w:p>
      <w:pPr>
        <w:pStyle w:val="P12"/>
        <w:framePr w:w="6710" w:h="607" w:hRule="exact" w:wrap="none" w:vAnchor="page" w:hAnchor="margin" w:x="45" w:y="11755"/>
        <w:rPr>
          <w:rStyle w:val="C3"/>
          <w:rtl w:val="0"/>
        </w:rPr>
      </w:pPr>
    </w:p>
    <w:p>
      <w:pPr>
        <w:pStyle w:val="P13"/>
        <w:framePr w:w="6658" w:h="480" w:hRule="exact" w:wrap="none" w:vAnchor="page" w:hAnchor="margin" w:x="71" w:y="11811"/>
        <w:rPr>
          <w:rStyle w:val="C11"/>
          <w:rtl w:val="0"/>
        </w:rPr>
      </w:pPr>
      <w:r>
        <w:rPr>
          <w:rStyle w:val="C11"/>
          <w:rtl w:val="0"/>
        </w:rPr>
        <w:t>a) Třídit zakázky podle sortimentu, stupně zašpinění, barvy a druhu usně a kožešiny</w:t>
      </w:r>
    </w:p>
    <w:p>
      <w:pPr>
        <w:pStyle w:val="P28"/>
        <w:framePr w:w="3921" w:h="607" w:hRule="exact" w:wrap="none" w:vAnchor="page" w:hAnchor="margin" w:x="6800" w:y="11755"/>
        <w:rPr>
          <w:rStyle w:val="C3"/>
          <w:rtl w:val="0"/>
        </w:rPr>
      </w:pPr>
    </w:p>
    <w:p>
      <w:pPr>
        <w:pStyle w:val="P29"/>
        <w:framePr w:w="3839" w:h="480" w:hRule="exact" w:wrap="none" w:vAnchor="page" w:hAnchor="margin" w:x="6856" w:y="11811"/>
        <w:rPr>
          <w:rStyle w:val="C21"/>
          <w:rtl w:val="0"/>
        </w:rPr>
      </w:pPr>
      <w:r>
        <w:rPr>
          <w:rStyle w:val="C21"/>
          <w:rtl w:val="0"/>
        </w:rPr>
        <w:t>Praktické předvedení s ústním ověřením</w:t>
      </w:r>
    </w:p>
    <w:p>
      <w:pPr>
        <w:pStyle w:val="P16"/>
        <w:framePr w:w="6710" w:h="607" w:hRule="exact" w:wrap="none" w:vAnchor="page" w:hAnchor="margin" w:x="45" w:y="12362"/>
        <w:rPr>
          <w:rStyle w:val="C3"/>
          <w:rtl w:val="0"/>
        </w:rPr>
      </w:pPr>
    </w:p>
    <w:p>
      <w:pPr>
        <w:pStyle w:val="P17"/>
        <w:framePr w:w="6658" w:h="480" w:hRule="exact" w:wrap="none" w:vAnchor="page" w:hAnchor="margin" w:x="71" w:y="12418"/>
        <w:rPr>
          <w:rStyle w:val="C13"/>
          <w:rtl w:val="0"/>
        </w:rPr>
      </w:pPr>
      <w:r>
        <w:rPr>
          <w:rStyle w:val="C13"/>
          <w:rtl w:val="0"/>
        </w:rPr>
        <w:t>b) Identifikovat symboly ošetřování a rozhodnout o jejich vlivu na volbu technologického procesu</w:t>
      </w:r>
    </w:p>
    <w:p>
      <w:pPr>
        <w:pStyle w:val="P30"/>
        <w:framePr w:w="3921" w:h="607" w:hRule="exact" w:wrap="none" w:vAnchor="page" w:hAnchor="margin" w:x="6800" w:y="12362"/>
        <w:rPr>
          <w:rStyle w:val="C3"/>
          <w:rtl w:val="0"/>
        </w:rPr>
      </w:pPr>
    </w:p>
    <w:p>
      <w:pPr>
        <w:pStyle w:val="P31"/>
        <w:framePr w:w="3839" w:h="480" w:hRule="exact" w:wrap="none" w:vAnchor="page" w:hAnchor="margin" w:x="6856" w:y="12418"/>
        <w:rPr>
          <w:rStyle w:val="C22"/>
          <w:rtl w:val="0"/>
        </w:rPr>
      </w:pPr>
      <w:r>
        <w:rPr>
          <w:rStyle w:val="C22"/>
          <w:rtl w:val="0"/>
        </w:rPr>
        <w:t>Praktické předvedení s ústním ověřením</w:t>
      </w:r>
    </w:p>
    <w:p>
      <w:pPr>
        <w:pStyle w:val="P12"/>
        <w:framePr w:w="6710" w:h="831" w:hRule="exact" w:wrap="none" w:vAnchor="page" w:hAnchor="margin" w:x="45" w:y="12969"/>
        <w:rPr>
          <w:rStyle w:val="C3"/>
          <w:rtl w:val="0"/>
        </w:rPr>
      </w:pPr>
    </w:p>
    <w:p>
      <w:pPr>
        <w:pStyle w:val="P13"/>
        <w:framePr w:w="6658" w:h="704" w:hRule="exact" w:wrap="none" w:vAnchor="page" w:hAnchor="margin" w:x="71" w:y="13025"/>
        <w:rPr>
          <w:rStyle w:val="C11"/>
          <w:rtl w:val="0"/>
        </w:rPr>
      </w:pPr>
      <w:r>
        <w:rPr>
          <w:rStyle w:val="C11"/>
          <w:rtl w:val="0"/>
        </w:rPr>
        <w:t>c) Rozhodnout o druhu použitého způsobu čištění, volit mezi perchloretylénem nebo jinými chemickými rozpouštědly nebo mokrým čištěním</w:t>
      </w:r>
    </w:p>
    <w:p>
      <w:pPr>
        <w:pStyle w:val="P28"/>
        <w:framePr w:w="3921" w:h="831" w:hRule="exact" w:wrap="none" w:vAnchor="page" w:hAnchor="margin" w:x="6800" w:y="12969"/>
        <w:rPr>
          <w:rStyle w:val="C3"/>
          <w:rtl w:val="0"/>
        </w:rPr>
      </w:pPr>
    </w:p>
    <w:p>
      <w:pPr>
        <w:pStyle w:val="P29"/>
        <w:framePr w:w="3839" w:h="704" w:hRule="exact" w:wrap="none" w:vAnchor="page" w:hAnchor="margin" w:x="6856" w:y="13025"/>
        <w:rPr>
          <w:rStyle w:val="C21"/>
          <w:rtl w:val="0"/>
        </w:rPr>
      </w:pPr>
      <w:r>
        <w:rPr>
          <w:rStyle w:val="C21"/>
          <w:rtl w:val="0"/>
        </w:rPr>
        <w:t>Praktické předvedení s ústním ověřením</w:t>
      </w:r>
    </w:p>
    <w:p>
      <w:pPr>
        <w:pStyle w:val="P16"/>
        <w:framePr w:w="6710" w:h="376" w:hRule="exact" w:wrap="none" w:vAnchor="page" w:hAnchor="margin" w:x="45" w:y="13800"/>
        <w:rPr>
          <w:rStyle w:val="C3"/>
          <w:rtl w:val="0"/>
        </w:rPr>
      </w:pPr>
    </w:p>
    <w:p>
      <w:pPr>
        <w:pStyle w:val="P17"/>
        <w:framePr w:w="6658" w:h="249" w:hRule="exact" w:wrap="none" w:vAnchor="page" w:hAnchor="margin" w:x="71" w:y="13856"/>
        <w:rPr>
          <w:rStyle w:val="C13"/>
          <w:rtl w:val="0"/>
        </w:rPr>
      </w:pPr>
      <w:r>
        <w:rPr>
          <w:rStyle w:val="C13"/>
          <w:rtl w:val="0"/>
        </w:rPr>
        <w:t>d) Třídit zakázky a uskladnit pro jednotlivé technologické metody čištění</w:t>
      </w:r>
    </w:p>
    <w:p>
      <w:pPr>
        <w:pStyle w:val="P30"/>
        <w:framePr w:w="3921" w:h="376" w:hRule="exact" w:wrap="none" w:vAnchor="page" w:hAnchor="margin" w:x="6800" w:y="13800"/>
        <w:rPr>
          <w:rStyle w:val="C3"/>
          <w:rtl w:val="0"/>
        </w:rPr>
      </w:pPr>
    </w:p>
    <w:p>
      <w:pPr>
        <w:pStyle w:val="P31"/>
        <w:framePr w:w="3839" w:h="249" w:hRule="exact" w:wrap="none" w:vAnchor="page" w:hAnchor="margin" w:x="6856" w:y="13856"/>
        <w:rPr>
          <w:rStyle w:val="C22"/>
          <w:rtl w:val="0"/>
        </w:rPr>
      </w:pPr>
      <w:r>
        <w:rPr>
          <w:rStyle w:val="C22"/>
          <w:rtl w:val="0"/>
        </w:rPr>
        <w:t>Praktické předvedení s ústním ověřením</w:t>
      </w:r>
    </w:p>
    <w:p>
      <w:pPr>
        <w:pStyle w:val="P32"/>
        <w:framePr w:w="10710" w:h="248" w:hRule="exact" w:wrap="none" w:vAnchor="page" w:hAnchor="margin" w:x="28" w:y="142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čistírny usní a kožešin, 30.9.2026 6:53:55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technologického postupu chemického čištění usní a kožešin s použitím perchloretylénu nebo jiných chemických rozpouštědel</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a předvést předdetašovací postupy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ověřením</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Vytvořit náplň čisticího stroje s přihlédnutím k sortimentu, stupni zašpinění, barvě a druhu materiálu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s ústním ověřením</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Zvolit technologický postup pro chemické čištění různých druhů usní a kožešin v perchloretylénu nebo v jiných chemických rozpouštědlech</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s ústním ověřením</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Stanovit počet a druh lázní, čas praní, teplotu a čas zpětného získávání perchloretylénu nebo jiných chemických rozpouštědel</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s ústním ověřením</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Stanovit vhodný zesilovací prostředek a jeho dávkování</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Praktické předvedení s ústním ověřením</w:t>
      </w:r>
    </w:p>
    <w:p>
      <w:pPr>
        <w:pStyle w:val="P16"/>
        <w:framePr w:w="6710" w:h="376" w:hRule="exact" w:wrap="none" w:vAnchor="page" w:hAnchor="margin" w:x="45" w:y="5750"/>
        <w:rPr>
          <w:rStyle w:val="C3"/>
          <w:rtl w:val="0"/>
        </w:rPr>
      </w:pPr>
    </w:p>
    <w:p>
      <w:pPr>
        <w:pStyle w:val="P17"/>
        <w:framePr w:w="6658" w:h="249" w:hRule="exact" w:wrap="none" w:vAnchor="page" w:hAnchor="margin" w:x="71" w:y="5806"/>
        <w:rPr>
          <w:rStyle w:val="C13"/>
          <w:rtl w:val="0"/>
        </w:rPr>
      </w:pPr>
      <w:r>
        <w:rPr>
          <w:rStyle w:val="C13"/>
          <w:rtl w:val="0"/>
        </w:rPr>
        <w:t>f) Stanovit jiné vhodné přídavné prostředky a jejich dávkování</w:t>
      </w:r>
    </w:p>
    <w:p>
      <w:pPr>
        <w:pStyle w:val="P30"/>
        <w:framePr w:w="3921" w:h="376" w:hRule="exact" w:wrap="none" w:vAnchor="page" w:hAnchor="margin" w:x="6800" w:y="5750"/>
        <w:rPr>
          <w:rStyle w:val="C3"/>
          <w:rtl w:val="0"/>
        </w:rPr>
      </w:pPr>
    </w:p>
    <w:p>
      <w:pPr>
        <w:pStyle w:val="P31"/>
        <w:framePr w:w="3839" w:h="249" w:hRule="exact" w:wrap="none" w:vAnchor="page" w:hAnchor="margin" w:x="6856" w:y="5806"/>
        <w:rPr>
          <w:rStyle w:val="C22"/>
          <w:rtl w:val="0"/>
        </w:rPr>
      </w:pPr>
      <w:r>
        <w:rPr>
          <w:rStyle w:val="C22"/>
          <w:rtl w:val="0"/>
        </w:rPr>
        <w:t>Praktické předvedení s ústním ověřením</w:t>
      </w:r>
    </w:p>
    <w:p>
      <w:pPr>
        <w:pStyle w:val="P12"/>
        <w:framePr w:w="6710" w:h="607" w:hRule="exact" w:wrap="none" w:vAnchor="page" w:hAnchor="margin" w:x="45" w:y="6126"/>
        <w:rPr>
          <w:rStyle w:val="C3"/>
          <w:rtl w:val="0"/>
        </w:rPr>
      </w:pPr>
    </w:p>
    <w:p>
      <w:pPr>
        <w:pStyle w:val="P13"/>
        <w:framePr w:w="6658" w:h="480" w:hRule="exact" w:wrap="none" w:vAnchor="page" w:hAnchor="margin" w:x="71" w:y="6182"/>
        <w:rPr>
          <w:rStyle w:val="C11"/>
          <w:rtl w:val="0"/>
        </w:rPr>
      </w:pPr>
      <w:r>
        <w:rPr>
          <w:rStyle w:val="C11"/>
          <w:rtl w:val="0"/>
        </w:rPr>
        <w:t>g) Stanovit vhodné postupy pro ochranu usní a kožešin před procesem chemického čištění</w:t>
      </w:r>
    </w:p>
    <w:p>
      <w:pPr>
        <w:pStyle w:val="P28"/>
        <w:framePr w:w="3921" w:h="607" w:hRule="exact" w:wrap="none" w:vAnchor="page" w:hAnchor="margin" w:x="6800" w:y="6126"/>
        <w:rPr>
          <w:rStyle w:val="C3"/>
          <w:rtl w:val="0"/>
        </w:rPr>
      </w:pPr>
    </w:p>
    <w:p>
      <w:pPr>
        <w:pStyle w:val="P29"/>
        <w:framePr w:w="3839" w:h="480" w:hRule="exact" w:wrap="none" w:vAnchor="page" w:hAnchor="margin" w:x="6856" w:y="6182"/>
        <w:rPr>
          <w:rStyle w:val="C21"/>
          <w:rtl w:val="0"/>
        </w:rPr>
      </w:pPr>
      <w:r>
        <w:rPr>
          <w:rStyle w:val="C21"/>
          <w:rtl w:val="0"/>
        </w:rPr>
        <w:t>Praktické předvedení s ústním ověřením</w:t>
      </w:r>
    </w:p>
    <w:p>
      <w:pPr>
        <w:pStyle w:val="P16"/>
        <w:framePr w:w="6710" w:h="607" w:hRule="exact" w:wrap="none" w:vAnchor="page" w:hAnchor="margin" w:x="45" w:y="6733"/>
        <w:rPr>
          <w:rStyle w:val="C3"/>
          <w:rtl w:val="0"/>
        </w:rPr>
      </w:pPr>
    </w:p>
    <w:p>
      <w:pPr>
        <w:pStyle w:val="P17"/>
        <w:framePr w:w="6658" w:h="480" w:hRule="exact" w:wrap="none" w:vAnchor="page" w:hAnchor="margin" w:x="71" w:y="6789"/>
        <w:rPr>
          <w:rStyle w:val="C13"/>
          <w:rtl w:val="0"/>
        </w:rPr>
      </w:pPr>
      <w:r>
        <w:rPr>
          <w:rStyle w:val="C13"/>
          <w:rtl w:val="0"/>
        </w:rPr>
        <w:t>h) Stanovit vhodný postup pro používání destilačního a filtračního zařízení chemického čisticího stroje</w:t>
      </w:r>
    </w:p>
    <w:p>
      <w:pPr>
        <w:pStyle w:val="P30"/>
        <w:framePr w:w="3921" w:h="607" w:hRule="exact" w:wrap="none" w:vAnchor="page" w:hAnchor="margin" w:x="6800" w:y="6733"/>
        <w:rPr>
          <w:rStyle w:val="C3"/>
          <w:rtl w:val="0"/>
        </w:rPr>
      </w:pPr>
    </w:p>
    <w:p>
      <w:pPr>
        <w:pStyle w:val="P31"/>
        <w:framePr w:w="3839" w:h="480" w:hRule="exact" w:wrap="none" w:vAnchor="page" w:hAnchor="margin" w:x="6856" w:y="6789"/>
        <w:rPr>
          <w:rStyle w:val="C22"/>
          <w:rtl w:val="0"/>
        </w:rPr>
      </w:pPr>
      <w:r>
        <w:rPr>
          <w:rStyle w:val="C22"/>
          <w:rtl w:val="0"/>
        </w:rPr>
        <w:t>Praktické předvedení s ústním ověřením</w:t>
      </w:r>
    </w:p>
    <w:p>
      <w:pPr>
        <w:pStyle w:val="P12"/>
        <w:framePr w:w="6710" w:h="376" w:hRule="exact" w:wrap="none" w:vAnchor="page" w:hAnchor="margin" w:x="45" w:y="7340"/>
        <w:rPr>
          <w:rStyle w:val="C3"/>
          <w:rtl w:val="0"/>
        </w:rPr>
      </w:pPr>
    </w:p>
    <w:p>
      <w:pPr>
        <w:pStyle w:val="P13"/>
        <w:framePr w:w="6658" w:h="249" w:hRule="exact" w:wrap="none" w:vAnchor="page" w:hAnchor="margin" w:x="71" w:y="7396"/>
        <w:rPr>
          <w:rStyle w:val="C11"/>
          <w:rtl w:val="0"/>
        </w:rPr>
      </w:pPr>
      <w:r>
        <w:rPr>
          <w:rStyle w:val="C11"/>
          <w:rtl w:val="0"/>
        </w:rPr>
        <w:t>i) Číst jednoduché schéma a návod k obsluze chemického čisticího stroje</w:t>
      </w:r>
    </w:p>
    <w:p>
      <w:pPr>
        <w:pStyle w:val="P28"/>
        <w:framePr w:w="3921" w:h="376" w:hRule="exact" w:wrap="none" w:vAnchor="page" w:hAnchor="margin" w:x="6800" w:y="7340"/>
        <w:rPr>
          <w:rStyle w:val="C3"/>
          <w:rtl w:val="0"/>
        </w:rPr>
      </w:pPr>
    </w:p>
    <w:p>
      <w:pPr>
        <w:pStyle w:val="P29"/>
        <w:framePr w:w="3839" w:h="249" w:hRule="exact" w:wrap="none" w:vAnchor="page" w:hAnchor="margin" w:x="6856" w:y="7396"/>
        <w:rPr>
          <w:rStyle w:val="C21"/>
          <w:rtl w:val="0"/>
        </w:rPr>
      </w:pPr>
      <w:r>
        <w:rPr>
          <w:rStyle w:val="C21"/>
          <w:rtl w:val="0"/>
        </w:rPr>
        <w:t>Praktické předvedení s ústním ověřením</w:t>
      </w:r>
    </w:p>
    <w:p>
      <w:pPr>
        <w:pStyle w:val="P32"/>
        <w:framePr w:w="10710" w:h="248" w:hRule="exact" w:wrap="none" w:vAnchor="page" w:hAnchor="margin" w:x="28" w:y="7830"/>
        <w:rPr>
          <w:rStyle w:val="C23"/>
          <w:rtl w:val="0"/>
        </w:rPr>
      </w:pPr>
      <w:r>
        <w:rPr>
          <w:rStyle w:val="C23"/>
          <w:rtl w:val="0"/>
        </w:rPr>
        <w:t>Je třeba splnit všechna kritéria.</w:t>
      </w:r>
    </w:p>
    <w:p>
      <w:pPr>
        <w:pStyle w:val="P23"/>
        <w:framePr w:w="10710" w:h="340" w:hRule="exact" w:wrap="none" w:vAnchor="page" w:hAnchor="margin" w:x="28" w:y="8265"/>
        <w:rPr>
          <w:rStyle w:val="C18"/>
          <w:rtl w:val="0"/>
        </w:rPr>
      </w:pPr>
      <w:r>
        <w:rPr>
          <w:rStyle w:val="C18"/>
          <w:rtl w:val="0"/>
        </w:rPr>
        <w:t>Volba technologického postupu mokrého čištění usní</w:t>
      </w:r>
    </w:p>
    <w:p>
      <w:pPr>
        <w:pStyle w:val="P24"/>
        <w:framePr w:w="6713" w:h="376" w:hRule="exact" w:wrap="none" w:vAnchor="page" w:hAnchor="margin" w:x="45" w:y="8704"/>
        <w:rPr>
          <w:rStyle w:val="C3"/>
          <w:rtl w:val="0"/>
        </w:rPr>
      </w:pPr>
    </w:p>
    <w:p>
      <w:pPr>
        <w:pStyle w:val="P25"/>
        <w:framePr w:w="6661" w:h="249" w:hRule="exact" w:wrap="none" w:vAnchor="page" w:hAnchor="margin" w:x="71" w:y="8775"/>
        <w:rPr>
          <w:rStyle w:val="C19"/>
          <w:rtl w:val="0"/>
        </w:rPr>
      </w:pPr>
      <w:r>
        <w:rPr>
          <w:rStyle w:val="C19"/>
          <w:rtl w:val="0"/>
        </w:rPr>
        <w:t>Kritéria hodnocení</w:t>
      </w:r>
    </w:p>
    <w:p>
      <w:pPr>
        <w:pStyle w:val="P26"/>
        <w:framePr w:w="3918" w:h="376" w:hRule="exact" w:wrap="none" w:vAnchor="page" w:hAnchor="margin" w:x="6803" w:y="8704"/>
        <w:rPr>
          <w:rStyle w:val="C3"/>
          <w:rtl w:val="0"/>
        </w:rPr>
      </w:pPr>
    </w:p>
    <w:p>
      <w:pPr>
        <w:pStyle w:val="P27"/>
        <w:framePr w:w="3836" w:h="249" w:hRule="exact" w:wrap="none" w:vAnchor="page" w:hAnchor="margin" w:x="6859" w:y="8775"/>
        <w:rPr>
          <w:rStyle w:val="C20"/>
          <w:rtl w:val="0"/>
        </w:rPr>
      </w:pPr>
      <w:r>
        <w:rPr>
          <w:rStyle w:val="C20"/>
          <w:rtl w:val="0"/>
        </w:rPr>
        <w:t>Způsoby ověření</w:t>
      </w:r>
    </w:p>
    <w:p>
      <w:pPr>
        <w:pStyle w:val="P12"/>
        <w:framePr w:w="6710" w:h="376" w:hRule="exact" w:wrap="none" w:vAnchor="page" w:hAnchor="margin" w:x="45" w:y="9081"/>
        <w:rPr>
          <w:rStyle w:val="C3"/>
          <w:rtl w:val="0"/>
        </w:rPr>
      </w:pPr>
    </w:p>
    <w:p>
      <w:pPr>
        <w:pStyle w:val="P13"/>
        <w:framePr w:w="6658" w:h="249" w:hRule="exact" w:wrap="none" w:vAnchor="page" w:hAnchor="margin" w:x="71" w:y="9137"/>
        <w:rPr>
          <w:rStyle w:val="C11"/>
          <w:rtl w:val="0"/>
        </w:rPr>
      </w:pPr>
      <w:r>
        <w:rPr>
          <w:rStyle w:val="C11"/>
          <w:rtl w:val="0"/>
        </w:rPr>
        <w:t>a) Zvolit a předvést předdetašovací postupy</w:t>
      </w:r>
    </w:p>
    <w:p>
      <w:pPr>
        <w:pStyle w:val="P28"/>
        <w:framePr w:w="3921" w:h="376" w:hRule="exact" w:wrap="none" w:vAnchor="page" w:hAnchor="margin" w:x="6800" w:y="9081"/>
        <w:rPr>
          <w:rStyle w:val="C3"/>
          <w:rtl w:val="0"/>
        </w:rPr>
      </w:pPr>
    </w:p>
    <w:p>
      <w:pPr>
        <w:pStyle w:val="P29"/>
        <w:framePr w:w="3839" w:h="249" w:hRule="exact" w:wrap="none" w:vAnchor="page" w:hAnchor="margin" w:x="6856" w:y="9137"/>
        <w:rPr>
          <w:rStyle w:val="C21"/>
          <w:rtl w:val="0"/>
        </w:rPr>
      </w:pPr>
      <w:r>
        <w:rPr>
          <w:rStyle w:val="C21"/>
          <w:rtl w:val="0"/>
        </w:rPr>
        <w:t>Praktické předvedení s ústním ověřením</w:t>
      </w:r>
    </w:p>
    <w:p>
      <w:pPr>
        <w:pStyle w:val="P16"/>
        <w:framePr w:w="6710" w:h="607" w:hRule="exact" w:wrap="none" w:vAnchor="page" w:hAnchor="margin" w:x="45" w:y="9457"/>
        <w:rPr>
          <w:rStyle w:val="C3"/>
          <w:rtl w:val="0"/>
        </w:rPr>
      </w:pPr>
    </w:p>
    <w:p>
      <w:pPr>
        <w:pStyle w:val="P17"/>
        <w:framePr w:w="6658" w:h="480" w:hRule="exact" w:wrap="none" w:vAnchor="page" w:hAnchor="margin" w:x="71" w:y="9513"/>
        <w:rPr>
          <w:rStyle w:val="C13"/>
          <w:rtl w:val="0"/>
        </w:rPr>
      </w:pPr>
      <w:r>
        <w:rPr>
          <w:rStyle w:val="C13"/>
          <w:rtl w:val="0"/>
        </w:rPr>
        <w:t>b) Vytvořit náplň pracího stroje s přihlédnutím k sortimentu, stupni zašpinění, barvě a druhu materiálu</w:t>
      </w:r>
    </w:p>
    <w:p>
      <w:pPr>
        <w:pStyle w:val="P30"/>
        <w:framePr w:w="3921" w:h="607" w:hRule="exact" w:wrap="none" w:vAnchor="page" w:hAnchor="margin" w:x="6800" w:y="9457"/>
        <w:rPr>
          <w:rStyle w:val="C3"/>
          <w:rtl w:val="0"/>
        </w:rPr>
      </w:pPr>
    </w:p>
    <w:p>
      <w:pPr>
        <w:pStyle w:val="P31"/>
        <w:framePr w:w="3839" w:h="480" w:hRule="exact" w:wrap="none" w:vAnchor="page" w:hAnchor="margin" w:x="6856" w:y="9513"/>
        <w:rPr>
          <w:rStyle w:val="C22"/>
          <w:rtl w:val="0"/>
        </w:rPr>
      </w:pPr>
      <w:r>
        <w:rPr>
          <w:rStyle w:val="C22"/>
          <w:rtl w:val="0"/>
        </w:rPr>
        <w:t>Praktické předvedení s ústním ověřením</w:t>
      </w:r>
    </w:p>
    <w:p>
      <w:pPr>
        <w:pStyle w:val="P12"/>
        <w:framePr w:w="6710" w:h="376" w:hRule="exact" w:wrap="none" w:vAnchor="page" w:hAnchor="margin" w:x="45" w:y="10064"/>
        <w:rPr>
          <w:rStyle w:val="C3"/>
          <w:rtl w:val="0"/>
        </w:rPr>
      </w:pPr>
    </w:p>
    <w:p>
      <w:pPr>
        <w:pStyle w:val="P13"/>
        <w:framePr w:w="6658" w:h="249" w:hRule="exact" w:wrap="none" w:vAnchor="page" w:hAnchor="margin" w:x="71" w:y="10120"/>
        <w:rPr>
          <w:rStyle w:val="C11"/>
          <w:rtl w:val="0"/>
        </w:rPr>
      </w:pPr>
      <w:r>
        <w:rPr>
          <w:rStyle w:val="C11"/>
          <w:rtl w:val="0"/>
        </w:rPr>
        <w:t>c) Zvolit technologický postup pro mokré čištění různých druhů usní</w:t>
      </w:r>
    </w:p>
    <w:p>
      <w:pPr>
        <w:pStyle w:val="P28"/>
        <w:framePr w:w="3921" w:h="376" w:hRule="exact" w:wrap="none" w:vAnchor="page" w:hAnchor="margin" w:x="6800" w:y="10064"/>
        <w:rPr>
          <w:rStyle w:val="C3"/>
          <w:rtl w:val="0"/>
        </w:rPr>
      </w:pPr>
    </w:p>
    <w:p>
      <w:pPr>
        <w:pStyle w:val="P29"/>
        <w:framePr w:w="3839" w:h="249" w:hRule="exact" w:wrap="none" w:vAnchor="page" w:hAnchor="margin" w:x="6856" w:y="10120"/>
        <w:rPr>
          <w:rStyle w:val="C21"/>
          <w:rtl w:val="0"/>
        </w:rPr>
      </w:pPr>
      <w:r>
        <w:rPr>
          <w:rStyle w:val="C21"/>
          <w:rtl w:val="0"/>
        </w:rPr>
        <w:t>Praktické předvedení s ústním ověřením</w:t>
      </w:r>
    </w:p>
    <w:p>
      <w:pPr>
        <w:pStyle w:val="P16"/>
        <w:framePr w:w="6710" w:h="607" w:hRule="exact" w:wrap="none" w:vAnchor="page" w:hAnchor="margin" w:x="45" w:y="10440"/>
        <w:rPr>
          <w:rStyle w:val="C3"/>
          <w:rtl w:val="0"/>
        </w:rPr>
      </w:pPr>
    </w:p>
    <w:p>
      <w:pPr>
        <w:pStyle w:val="P17"/>
        <w:framePr w:w="6658" w:h="480" w:hRule="exact" w:wrap="none" w:vAnchor="page" w:hAnchor="margin" w:x="71" w:y="10496"/>
        <w:rPr>
          <w:rStyle w:val="C13"/>
          <w:rtl w:val="0"/>
        </w:rPr>
      </w:pPr>
      <w:r>
        <w:rPr>
          <w:rStyle w:val="C13"/>
          <w:rtl w:val="0"/>
        </w:rPr>
        <w:t>d) Stanovit počet a druh lázní, čas praní, výšku hladiny, teplotu a čas praní, velikost otáček při praní a odstřeďování</w:t>
      </w:r>
    </w:p>
    <w:p>
      <w:pPr>
        <w:pStyle w:val="P30"/>
        <w:framePr w:w="3921" w:h="607" w:hRule="exact" w:wrap="none" w:vAnchor="page" w:hAnchor="margin" w:x="6800" w:y="10440"/>
        <w:rPr>
          <w:rStyle w:val="C3"/>
          <w:rtl w:val="0"/>
        </w:rPr>
      </w:pPr>
    </w:p>
    <w:p>
      <w:pPr>
        <w:pStyle w:val="P31"/>
        <w:framePr w:w="3839" w:h="480" w:hRule="exact" w:wrap="none" w:vAnchor="page" w:hAnchor="margin" w:x="6856" w:y="10496"/>
        <w:rPr>
          <w:rStyle w:val="C22"/>
          <w:rtl w:val="0"/>
        </w:rPr>
      </w:pPr>
      <w:r>
        <w:rPr>
          <w:rStyle w:val="C22"/>
          <w:rtl w:val="0"/>
        </w:rPr>
        <w:t>Praktické předvedení s ústním ověřením</w:t>
      </w:r>
    </w:p>
    <w:p>
      <w:pPr>
        <w:pStyle w:val="P12"/>
        <w:framePr w:w="6710" w:h="376" w:hRule="exact" w:wrap="none" w:vAnchor="page" w:hAnchor="margin" w:x="45" w:y="11047"/>
        <w:rPr>
          <w:rStyle w:val="C3"/>
          <w:rtl w:val="0"/>
        </w:rPr>
      </w:pPr>
    </w:p>
    <w:p>
      <w:pPr>
        <w:pStyle w:val="P13"/>
        <w:framePr w:w="6658" w:h="249" w:hRule="exact" w:wrap="none" w:vAnchor="page" w:hAnchor="margin" w:x="71" w:y="11103"/>
        <w:rPr>
          <w:rStyle w:val="C11"/>
          <w:rtl w:val="0"/>
        </w:rPr>
      </w:pPr>
      <w:r>
        <w:rPr>
          <w:rStyle w:val="C11"/>
          <w:rtl w:val="0"/>
        </w:rPr>
        <w:t>e) Stanovit vhodné prací prostředky a jejich dávkování</w:t>
      </w:r>
    </w:p>
    <w:p>
      <w:pPr>
        <w:pStyle w:val="P28"/>
        <w:framePr w:w="3921" w:h="376" w:hRule="exact" w:wrap="none" w:vAnchor="page" w:hAnchor="margin" w:x="6800" w:y="11047"/>
        <w:rPr>
          <w:rStyle w:val="C3"/>
          <w:rtl w:val="0"/>
        </w:rPr>
      </w:pPr>
    </w:p>
    <w:p>
      <w:pPr>
        <w:pStyle w:val="P29"/>
        <w:framePr w:w="3839" w:h="249" w:hRule="exact" w:wrap="none" w:vAnchor="page" w:hAnchor="margin" w:x="6856" w:y="11103"/>
        <w:rPr>
          <w:rStyle w:val="C21"/>
          <w:rtl w:val="0"/>
        </w:rPr>
      </w:pPr>
      <w:r>
        <w:rPr>
          <w:rStyle w:val="C21"/>
          <w:rtl w:val="0"/>
        </w:rPr>
        <w:t>Praktické předvedení s ústním ověřením</w:t>
      </w:r>
    </w:p>
    <w:p>
      <w:pPr>
        <w:pStyle w:val="P16"/>
        <w:framePr w:w="6710" w:h="376" w:hRule="exact" w:wrap="none" w:vAnchor="page" w:hAnchor="margin" w:x="45" w:y="11423"/>
        <w:rPr>
          <w:rStyle w:val="C3"/>
          <w:rtl w:val="0"/>
        </w:rPr>
      </w:pPr>
    </w:p>
    <w:p>
      <w:pPr>
        <w:pStyle w:val="P17"/>
        <w:framePr w:w="6658" w:h="249" w:hRule="exact" w:wrap="none" w:vAnchor="page" w:hAnchor="margin" w:x="71" w:y="11479"/>
        <w:rPr>
          <w:rStyle w:val="C13"/>
          <w:rtl w:val="0"/>
        </w:rPr>
      </w:pPr>
      <w:r>
        <w:rPr>
          <w:rStyle w:val="C13"/>
          <w:rtl w:val="0"/>
        </w:rPr>
        <w:t>f) Stanovit jiné vhodné přídavné prostředky a jejich dávkování</w:t>
      </w:r>
    </w:p>
    <w:p>
      <w:pPr>
        <w:pStyle w:val="P30"/>
        <w:framePr w:w="3921" w:h="376" w:hRule="exact" w:wrap="none" w:vAnchor="page" w:hAnchor="margin" w:x="6800" w:y="11423"/>
        <w:rPr>
          <w:rStyle w:val="C3"/>
          <w:rtl w:val="0"/>
        </w:rPr>
      </w:pPr>
    </w:p>
    <w:p>
      <w:pPr>
        <w:pStyle w:val="P31"/>
        <w:framePr w:w="3839" w:h="249" w:hRule="exact" w:wrap="none" w:vAnchor="page" w:hAnchor="margin" w:x="6856" w:y="11479"/>
        <w:rPr>
          <w:rStyle w:val="C22"/>
          <w:rtl w:val="0"/>
        </w:rPr>
      </w:pPr>
      <w:r>
        <w:rPr>
          <w:rStyle w:val="C22"/>
          <w:rtl w:val="0"/>
        </w:rPr>
        <w:t>Praktické předvedení s ústním ověřením</w:t>
      </w:r>
    </w:p>
    <w:p>
      <w:pPr>
        <w:pStyle w:val="P12"/>
        <w:framePr w:w="6710" w:h="607" w:hRule="exact" w:wrap="none" w:vAnchor="page" w:hAnchor="margin" w:x="45" w:y="11799"/>
        <w:rPr>
          <w:rStyle w:val="C3"/>
          <w:rtl w:val="0"/>
        </w:rPr>
      </w:pPr>
    </w:p>
    <w:p>
      <w:pPr>
        <w:pStyle w:val="P13"/>
        <w:framePr w:w="6658" w:h="480" w:hRule="exact" w:wrap="none" w:vAnchor="page" w:hAnchor="margin" w:x="71" w:y="11855"/>
        <w:rPr>
          <w:rStyle w:val="C11"/>
          <w:rtl w:val="0"/>
        </w:rPr>
      </w:pPr>
      <w:r>
        <w:rPr>
          <w:rStyle w:val="C11"/>
          <w:rtl w:val="0"/>
        </w:rPr>
        <w:t>g) Stanovit vhodné postupy pro ochranu usní před procesem mokrého čištění</w:t>
      </w:r>
    </w:p>
    <w:p>
      <w:pPr>
        <w:pStyle w:val="P28"/>
        <w:framePr w:w="3921" w:h="607" w:hRule="exact" w:wrap="none" w:vAnchor="page" w:hAnchor="margin" w:x="6800" w:y="11799"/>
        <w:rPr>
          <w:rStyle w:val="C3"/>
          <w:rtl w:val="0"/>
        </w:rPr>
      </w:pPr>
    </w:p>
    <w:p>
      <w:pPr>
        <w:pStyle w:val="P29"/>
        <w:framePr w:w="3839" w:h="480" w:hRule="exact" w:wrap="none" w:vAnchor="page" w:hAnchor="margin" w:x="6856" w:y="11855"/>
        <w:rPr>
          <w:rStyle w:val="C21"/>
          <w:rtl w:val="0"/>
        </w:rPr>
      </w:pPr>
      <w:r>
        <w:rPr>
          <w:rStyle w:val="C21"/>
          <w:rtl w:val="0"/>
        </w:rPr>
        <w:t>Praktické předvedení s ústním ověřením</w:t>
      </w:r>
    </w:p>
    <w:p>
      <w:pPr>
        <w:pStyle w:val="P16"/>
        <w:framePr w:w="6710" w:h="607" w:hRule="exact" w:wrap="none" w:vAnchor="page" w:hAnchor="margin" w:x="45" w:y="12406"/>
        <w:rPr>
          <w:rStyle w:val="C3"/>
          <w:rtl w:val="0"/>
        </w:rPr>
      </w:pPr>
    </w:p>
    <w:p>
      <w:pPr>
        <w:pStyle w:val="P17"/>
        <w:framePr w:w="6658" w:h="480" w:hRule="exact" w:wrap="none" w:vAnchor="page" w:hAnchor="margin" w:x="71" w:y="12462"/>
        <w:rPr>
          <w:rStyle w:val="C13"/>
          <w:rtl w:val="0"/>
        </w:rPr>
      </w:pPr>
      <w:r>
        <w:rPr>
          <w:rStyle w:val="C13"/>
          <w:rtl w:val="0"/>
        </w:rPr>
        <w:t>h) Stanovit vhodný technologický postup sušení usní, stanovit technologické podmínky sušení</w:t>
      </w:r>
    </w:p>
    <w:p>
      <w:pPr>
        <w:pStyle w:val="P30"/>
        <w:framePr w:w="3921" w:h="607" w:hRule="exact" w:wrap="none" w:vAnchor="page" w:hAnchor="margin" w:x="6800" w:y="12406"/>
        <w:rPr>
          <w:rStyle w:val="C3"/>
          <w:rtl w:val="0"/>
        </w:rPr>
      </w:pPr>
    </w:p>
    <w:p>
      <w:pPr>
        <w:pStyle w:val="P31"/>
        <w:framePr w:w="3839" w:h="480" w:hRule="exact" w:wrap="none" w:vAnchor="page" w:hAnchor="margin" w:x="6856" w:y="12462"/>
        <w:rPr>
          <w:rStyle w:val="C22"/>
          <w:rtl w:val="0"/>
        </w:rPr>
      </w:pPr>
      <w:r>
        <w:rPr>
          <w:rStyle w:val="C22"/>
          <w:rtl w:val="0"/>
        </w:rPr>
        <w:t>Praktické předvedení s ústním ověřením</w:t>
      </w:r>
    </w:p>
    <w:p>
      <w:pPr>
        <w:pStyle w:val="P12"/>
        <w:framePr w:w="6710" w:h="607" w:hRule="exact" w:wrap="none" w:vAnchor="page" w:hAnchor="margin" w:x="45" w:y="13013"/>
        <w:rPr>
          <w:rStyle w:val="C3"/>
          <w:rtl w:val="0"/>
        </w:rPr>
      </w:pPr>
    </w:p>
    <w:p>
      <w:pPr>
        <w:pStyle w:val="P13"/>
        <w:framePr w:w="6658" w:h="480" w:hRule="exact" w:wrap="none" w:vAnchor="page" w:hAnchor="margin" w:x="71" w:y="13069"/>
        <w:rPr>
          <w:rStyle w:val="C11"/>
          <w:rtl w:val="0"/>
        </w:rPr>
      </w:pPr>
      <w:r>
        <w:rPr>
          <w:rStyle w:val="C11"/>
          <w:rtl w:val="0"/>
        </w:rPr>
        <w:t>i) Číst jednoduché schéma a návod k obsluze pracího stroje a stanoviště pro sušení usní</w:t>
      </w:r>
    </w:p>
    <w:p>
      <w:pPr>
        <w:pStyle w:val="P28"/>
        <w:framePr w:w="3921" w:h="607" w:hRule="exact" w:wrap="none" w:vAnchor="page" w:hAnchor="margin" w:x="6800" w:y="13013"/>
        <w:rPr>
          <w:rStyle w:val="C3"/>
          <w:rtl w:val="0"/>
        </w:rPr>
      </w:pPr>
    </w:p>
    <w:p>
      <w:pPr>
        <w:pStyle w:val="P29"/>
        <w:framePr w:w="3839" w:h="480" w:hRule="exact" w:wrap="none" w:vAnchor="page" w:hAnchor="margin" w:x="6856" w:y="13069"/>
        <w:rPr>
          <w:rStyle w:val="C21"/>
          <w:rtl w:val="0"/>
        </w:rPr>
      </w:pPr>
      <w:r>
        <w:rPr>
          <w:rStyle w:val="C21"/>
          <w:rtl w:val="0"/>
        </w:rPr>
        <w:t>Praktické předvedení s ústním ověřením</w:t>
      </w:r>
    </w:p>
    <w:p>
      <w:pPr>
        <w:pStyle w:val="P32"/>
        <w:framePr w:w="10710" w:h="248" w:hRule="exact" w:wrap="none" w:vAnchor="page" w:hAnchor="margin" w:x="28" w:y="137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čistírny usní a kožešin, 30.9.2026 6:53:55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Chemické čištění usní a kožešin s použitím perchloretylénu nebo jiných chemických rozpouštědel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Odměřit a dávkovat zesilovací a jiné prostředky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Vizuálně kontrolovat připojení čisticího stroje na zdroje vody, páry, tlakového vzduchu a elektrického proudu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ověřením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Vložit připravenou náplň do čistícího stroje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Nastavit požadované hodnoty technologických podmínek chemického čištění a spuštění procesu čištění usní a kožešin</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Obsluhovat čisticí stroj v manuálním nastavení a řešit nestandardní nebo krizové situace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s ústním ověřením</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Obsluhovat počítačem řízený čisticí stroj, komunikovat s ostatními provozy čistírny a řešit nestandardní nebo krizové situace</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s ústním ověřením</w:t>
      </w:r>
    </w:p>
    <w:p>
      <w:pPr>
        <w:pStyle w:val="P12"/>
        <w:framePr w:w="6710" w:h="831" w:hRule="exact" w:wrap="none" w:vAnchor="page" w:hAnchor="margin" w:x="45" w:y="6150"/>
        <w:rPr>
          <w:rStyle w:val="C3"/>
          <w:rtl w:val="0"/>
        </w:rPr>
      </w:pPr>
    </w:p>
    <w:p>
      <w:pPr>
        <w:pStyle w:val="P13"/>
        <w:framePr w:w="6658" w:h="704" w:hRule="exact" w:wrap="none" w:vAnchor="page" w:hAnchor="margin" w:x="71" w:y="6206"/>
        <w:rPr>
          <w:rStyle w:val="C11"/>
          <w:rtl w:val="0"/>
        </w:rPr>
      </w:pPr>
      <w:r>
        <w:rPr>
          <w:rStyle w:val="C11"/>
          <w:rtl w:val="0"/>
        </w:rPr>
        <w:t>g) Použít destilační zařízení, filtrační zařízení rozpouštědla, vyčistit filtry, vyčistit lapač hrubých nečistot, vyčistit vzduchové filtry, obsluhovat odlučovač kontaktní vody, obsluhovat vzduchový filtr s náplní aktivního uhlí</w:t>
      </w:r>
    </w:p>
    <w:p>
      <w:pPr>
        <w:pStyle w:val="P28"/>
        <w:framePr w:w="3921" w:h="831" w:hRule="exact" w:wrap="none" w:vAnchor="page" w:hAnchor="margin" w:x="6800" w:y="6150"/>
        <w:rPr>
          <w:rStyle w:val="C3"/>
          <w:rtl w:val="0"/>
        </w:rPr>
      </w:pPr>
    </w:p>
    <w:p>
      <w:pPr>
        <w:pStyle w:val="P29"/>
        <w:framePr w:w="3839" w:h="704" w:hRule="exact" w:wrap="none" w:vAnchor="page" w:hAnchor="margin" w:x="6856" w:y="6206"/>
        <w:rPr>
          <w:rStyle w:val="C21"/>
          <w:rtl w:val="0"/>
        </w:rPr>
      </w:pPr>
      <w:r>
        <w:rPr>
          <w:rStyle w:val="C21"/>
          <w:rtl w:val="0"/>
        </w:rPr>
        <w:t>Praktické předvedení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Mokré čištění usní</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a) Odměřit a dávkovat prací a jiné prostředky</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s ústním ověřením</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b) Vizuálně kontrolovat připojení pracího stroje na zdroj prací vody, páry, tlakového vzduchu a elektrického proudu</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s ústním ověřením</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c) Vložit připravenou náplň do pracího stroje</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w:t>
      </w:r>
    </w:p>
    <w:p>
      <w:pPr>
        <w:pStyle w:val="P16"/>
        <w:framePr w:w="6710" w:h="607" w:hRule="exact" w:wrap="none" w:vAnchor="page" w:hAnchor="margin" w:x="45" w:y="9705"/>
        <w:rPr>
          <w:rStyle w:val="C3"/>
          <w:rtl w:val="0"/>
        </w:rPr>
      </w:pPr>
    </w:p>
    <w:p>
      <w:pPr>
        <w:pStyle w:val="P17"/>
        <w:framePr w:w="6658" w:h="480" w:hRule="exact" w:wrap="none" w:vAnchor="page" w:hAnchor="margin" w:x="71" w:y="9761"/>
        <w:rPr>
          <w:rStyle w:val="C13"/>
          <w:rtl w:val="0"/>
        </w:rPr>
      </w:pPr>
      <w:r>
        <w:rPr>
          <w:rStyle w:val="C13"/>
          <w:rtl w:val="0"/>
        </w:rPr>
        <w:t>d) Nastavit požadované hodnoty technologických podmínek mokrého čištění a spustit proces čištění usní</w:t>
      </w:r>
    </w:p>
    <w:p>
      <w:pPr>
        <w:pStyle w:val="P30"/>
        <w:framePr w:w="3921" w:h="607" w:hRule="exact" w:wrap="none" w:vAnchor="page" w:hAnchor="margin" w:x="6800" w:y="9705"/>
        <w:rPr>
          <w:rStyle w:val="C3"/>
          <w:rtl w:val="0"/>
        </w:rPr>
      </w:pPr>
    </w:p>
    <w:p>
      <w:pPr>
        <w:pStyle w:val="P31"/>
        <w:framePr w:w="3839" w:h="480" w:hRule="exact" w:wrap="none" w:vAnchor="page" w:hAnchor="margin" w:x="6856" w:y="9761"/>
        <w:rPr>
          <w:rStyle w:val="C22"/>
          <w:rtl w:val="0"/>
        </w:rPr>
      </w:pPr>
      <w:r>
        <w:rPr>
          <w:rStyle w:val="C22"/>
          <w:rtl w:val="0"/>
        </w:rPr>
        <w:t>Praktické předvedení</w:t>
      </w:r>
    </w:p>
    <w:p>
      <w:pPr>
        <w:pStyle w:val="P12"/>
        <w:framePr w:w="6710" w:h="376" w:hRule="exact" w:wrap="none" w:vAnchor="page" w:hAnchor="margin" w:x="45" w:y="10311"/>
        <w:rPr>
          <w:rStyle w:val="C3"/>
          <w:rtl w:val="0"/>
        </w:rPr>
      </w:pPr>
    </w:p>
    <w:p>
      <w:pPr>
        <w:pStyle w:val="P13"/>
        <w:framePr w:w="6658" w:h="249" w:hRule="exact" w:wrap="none" w:vAnchor="page" w:hAnchor="margin" w:x="71" w:y="10367"/>
        <w:rPr>
          <w:rStyle w:val="C11"/>
          <w:rtl w:val="0"/>
        </w:rPr>
      </w:pPr>
      <w:r>
        <w:rPr>
          <w:rStyle w:val="C11"/>
          <w:rtl w:val="0"/>
        </w:rPr>
        <w:t>e) Obsluhovat prací stroj a řešit nestandardní nebo krizové situace</w:t>
      </w:r>
    </w:p>
    <w:p>
      <w:pPr>
        <w:pStyle w:val="P28"/>
        <w:framePr w:w="3921" w:h="376" w:hRule="exact" w:wrap="none" w:vAnchor="page" w:hAnchor="margin" w:x="6800" w:y="10311"/>
        <w:rPr>
          <w:rStyle w:val="C3"/>
          <w:rtl w:val="0"/>
        </w:rPr>
      </w:pPr>
    </w:p>
    <w:p>
      <w:pPr>
        <w:pStyle w:val="P29"/>
        <w:framePr w:w="3839" w:h="249" w:hRule="exact" w:wrap="none" w:vAnchor="page" w:hAnchor="margin" w:x="6856" w:y="10367"/>
        <w:rPr>
          <w:rStyle w:val="C21"/>
          <w:rtl w:val="0"/>
        </w:rPr>
      </w:pPr>
      <w:r>
        <w:rPr>
          <w:rStyle w:val="C21"/>
          <w:rtl w:val="0"/>
        </w:rPr>
        <w:t>Praktické předvedení s ústním ověřením</w:t>
      </w:r>
    </w:p>
    <w:p>
      <w:pPr>
        <w:pStyle w:val="P16"/>
        <w:framePr w:w="6710" w:h="607" w:hRule="exact" w:wrap="none" w:vAnchor="page" w:hAnchor="margin" w:x="45" w:y="10688"/>
        <w:rPr>
          <w:rStyle w:val="C3"/>
          <w:rtl w:val="0"/>
        </w:rPr>
      </w:pPr>
    </w:p>
    <w:p>
      <w:pPr>
        <w:pStyle w:val="P17"/>
        <w:framePr w:w="6658" w:h="480" w:hRule="exact" w:wrap="none" w:vAnchor="page" w:hAnchor="margin" w:x="71" w:y="10744"/>
        <w:rPr>
          <w:rStyle w:val="C13"/>
          <w:rtl w:val="0"/>
        </w:rPr>
      </w:pPr>
      <w:r>
        <w:rPr>
          <w:rStyle w:val="C13"/>
          <w:rtl w:val="0"/>
        </w:rPr>
        <w:t>f) Obsluhovat počítačem řízený prací stroj, komunikovat s ostatními provozy čistírny a řešit nestandardní nebo krizové situace při čištění usní</w:t>
      </w:r>
    </w:p>
    <w:p>
      <w:pPr>
        <w:pStyle w:val="P30"/>
        <w:framePr w:w="3921" w:h="607" w:hRule="exact" w:wrap="none" w:vAnchor="page" w:hAnchor="margin" w:x="6800" w:y="10688"/>
        <w:rPr>
          <w:rStyle w:val="C3"/>
          <w:rtl w:val="0"/>
        </w:rPr>
      </w:pPr>
    </w:p>
    <w:p>
      <w:pPr>
        <w:pStyle w:val="P31"/>
        <w:framePr w:w="3839" w:h="480" w:hRule="exact" w:wrap="none" w:vAnchor="page" w:hAnchor="margin" w:x="6856" w:y="10744"/>
        <w:rPr>
          <w:rStyle w:val="C22"/>
          <w:rtl w:val="0"/>
        </w:rPr>
      </w:pPr>
      <w:r>
        <w:rPr>
          <w:rStyle w:val="C22"/>
          <w:rtl w:val="0"/>
        </w:rPr>
        <w:t>Praktické předvedení s ústním ověřením</w:t>
      </w:r>
    </w:p>
    <w:p>
      <w:pPr>
        <w:pStyle w:val="P12"/>
        <w:framePr w:w="6710" w:h="376" w:hRule="exact" w:wrap="none" w:vAnchor="page" w:hAnchor="margin" w:x="45" w:y="11294"/>
        <w:rPr>
          <w:rStyle w:val="C3"/>
          <w:rtl w:val="0"/>
        </w:rPr>
      </w:pPr>
    </w:p>
    <w:p>
      <w:pPr>
        <w:pStyle w:val="P13"/>
        <w:framePr w:w="6658" w:h="249" w:hRule="exact" w:wrap="none" w:vAnchor="page" w:hAnchor="margin" w:x="71" w:y="11350"/>
        <w:rPr>
          <w:rStyle w:val="C11"/>
          <w:rtl w:val="0"/>
        </w:rPr>
      </w:pPr>
      <w:r>
        <w:rPr>
          <w:rStyle w:val="C11"/>
          <w:rtl w:val="0"/>
        </w:rPr>
        <w:t>g) Vyjmout náplň z pracího stroje a vložit náplň do sušicího stroje</w:t>
      </w:r>
    </w:p>
    <w:p>
      <w:pPr>
        <w:pStyle w:val="P28"/>
        <w:framePr w:w="3921" w:h="376" w:hRule="exact" w:wrap="none" w:vAnchor="page" w:hAnchor="margin" w:x="6800" w:y="11294"/>
        <w:rPr>
          <w:rStyle w:val="C3"/>
          <w:rtl w:val="0"/>
        </w:rPr>
      </w:pPr>
    </w:p>
    <w:p>
      <w:pPr>
        <w:pStyle w:val="P29"/>
        <w:framePr w:w="3839" w:h="249" w:hRule="exact" w:wrap="none" w:vAnchor="page" w:hAnchor="margin" w:x="6856" w:y="11350"/>
        <w:rPr>
          <w:rStyle w:val="C21"/>
          <w:rtl w:val="0"/>
        </w:rPr>
      </w:pPr>
      <w:r>
        <w:rPr>
          <w:rStyle w:val="C21"/>
          <w:rtl w:val="0"/>
        </w:rPr>
        <w:t>Praktické předvedení</w:t>
      </w:r>
    </w:p>
    <w:p>
      <w:pPr>
        <w:pStyle w:val="P16"/>
        <w:framePr w:w="6710" w:h="607" w:hRule="exact" w:wrap="none" w:vAnchor="page" w:hAnchor="margin" w:x="45" w:y="11671"/>
        <w:rPr>
          <w:rStyle w:val="C3"/>
          <w:rtl w:val="0"/>
        </w:rPr>
      </w:pPr>
    </w:p>
    <w:p>
      <w:pPr>
        <w:pStyle w:val="P17"/>
        <w:framePr w:w="6658" w:h="480" w:hRule="exact" w:wrap="none" w:vAnchor="page" w:hAnchor="margin" w:x="71" w:y="11727"/>
        <w:rPr>
          <w:rStyle w:val="C13"/>
          <w:rtl w:val="0"/>
        </w:rPr>
      </w:pPr>
      <w:r>
        <w:rPr>
          <w:rStyle w:val="C13"/>
          <w:rtl w:val="0"/>
        </w:rPr>
        <w:t>h) Nastavit požadované hodnoty technologických podmínek sušení v procesu mokrého čištění</w:t>
      </w:r>
    </w:p>
    <w:p>
      <w:pPr>
        <w:pStyle w:val="P30"/>
        <w:framePr w:w="3921" w:h="607" w:hRule="exact" w:wrap="none" w:vAnchor="page" w:hAnchor="margin" w:x="6800" w:y="11671"/>
        <w:rPr>
          <w:rStyle w:val="C3"/>
          <w:rtl w:val="0"/>
        </w:rPr>
      </w:pPr>
    </w:p>
    <w:p>
      <w:pPr>
        <w:pStyle w:val="P31"/>
        <w:framePr w:w="3839" w:h="480" w:hRule="exact" w:wrap="none" w:vAnchor="page" w:hAnchor="margin" w:x="6856" w:y="11727"/>
        <w:rPr>
          <w:rStyle w:val="C22"/>
          <w:rtl w:val="0"/>
        </w:rPr>
      </w:pPr>
      <w:r>
        <w:rPr>
          <w:rStyle w:val="C22"/>
          <w:rtl w:val="0"/>
        </w:rPr>
        <w:t>Praktické předvedení</w:t>
      </w:r>
    </w:p>
    <w:p>
      <w:pPr>
        <w:pStyle w:val="P32"/>
        <w:framePr w:w="10710" w:h="248" w:hRule="exact" w:wrap="none" w:vAnchor="page" w:hAnchor="margin" w:x="28" w:y="12391"/>
        <w:rPr>
          <w:rStyle w:val="C23"/>
          <w:rtl w:val="0"/>
        </w:rPr>
      </w:pPr>
      <w:r>
        <w:rPr>
          <w:rStyle w:val="C23"/>
          <w:rtl w:val="0"/>
        </w:rPr>
        <w:t>Je třeba splnit všechna kritéria.</w:t>
      </w:r>
    </w:p>
    <w:p>
      <w:pPr>
        <w:pStyle w:val="P23"/>
        <w:framePr w:w="10710" w:h="340" w:hRule="exact" w:wrap="none" w:vAnchor="page" w:hAnchor="margin" w:x="28" w:y="12827"/>
        <w:rPr>
          <w:rStyle w:val="C18"/>
          <w:rtl w:val="0"/>
        </w:rPr>
      </w:pPr>
      <w:r>
        <w:rPr>
          <w:rStyle w:val="C18"/>
          <w:rtl w:val="0"/>
        </w:rPr>
        <w:t>Provádění různých druhů chemických úprav v rámci procesu čištění usní a kožešin</w:t>
      </w:r>
    </w:p>
    <w:p>
      <w:pPr>
        <w:pStyle w:val="P24"/>
        <w:framePr w:w="6713" w:h="376" w:hRule="exact" w:wrap="none" w:vAnchor="page" w:hAnchor="margin" w:x="45" w:y="13266"/>
        <w:rPr>
          <w:rStyle w:val="C3"/>
          <w:rtl w:val="0"/>
        </w:rPr>
      </w:pPr>
    </w:p>
    <w:p>
      <w:pPr>
        <w:pStyle w:val="P25"/>
        <w:framePr w:w="6661" w:h="249" w:hRule="exact" w:wrap="none" w:vAnchor="page" w:hAnchor="margin" w:x="71" w:y="13337"/>
        <w:rPr>
          <w:rStyle w:val="C19"/>
          <w:rtl w:val="0"/>
        </w:rPr>
      </w:pPr>
      <w:r>
        <w:rPr>
          <w:rStyle w:val="C19"/>
          <w:rtl w:val="0"/>
        </w:rPr>
        <w:t>Kritéria hodnocení</w:t>
      </w:r>
    </w:p>
    <w:p>
      <w:pPr>
        <w:pStyle w:val="P26"/>
        <w:framePr w:w="3918" w:h="376" w:hRule="exact" w:wrap="none" w:vAnchor="page" w:hAnchor="margin" w:x="6803" w:y="13266"/>
        <w:rPr>
          <w:rStyle w:val="C3"/>
          <w:rtl w:val="0"/>
        </w:rPr>
      </w:pPr>
    </w:p>
    <w:p>
      <w:pPr>
        <w:pStyle w:val="P27"/>
        <w:framePr w:w="3836" w:h="249" w:hRule="exact" w:wrap="none" w:vAnchor="page" w:hAnchor="margin" w:x="6859" w:y="13337"/>
        <w:rPr>
          <w:rStyle w:val="C20"/>
          <w:rtl w:val="0"/>
        </w:rPr>
      </w:pPr>
      <w:r>
        <w:rPr>
          <w:rStyle w:val="C20"/>
          <w:rtl w:val="0"/>
        </w:rPr>
        <w:t>Způsoby ověření</w:t>
      </w:r>
    </w:p>
    <w:p>
      <w:pPr>
        <w:pStyle w:val="P12"/>
        <w:framePr w:w="6710" w:h="607" w:hRule="exact" w:wrap="none" w:vAnchor="page" w:hAnchor="margin" w:x="45" w:y="13642"/>
        <w:rPr>
          <w:rStyle w:val="C3"/>
          <w:rtl w:val="0"/>
        </w:rPr>
      </w:pPr>
    </w:p>
    <w:p>
      <w:pPr>
        <w:pStyle w:val="P13"/>
        <w:framePr w:w="6658" w:h="480" w:hRule="exact" w:wrap="none" w:vAnchor="page" w:hAnchor="margin" w:x="71" w:y="13698"/>
        <w:rPr>
          <w:rStyle w:val="C11"/>
          <w:rtl w:val="0"/>
        </w:rPr>
      </w:pPr>
      <w:r>
        <w:rPr>
          <w:rStyle w:val="C11"/>
          <w:rtl w:val="0"/>
        </w:rPr>
        <w:t>a) Stanovit vhodný poměr dotukovací složky při čištění usní a kožešin v perchloretylénu nebo v jiných chemických rozpouštědlech a vodě</w:t>
      </w:r>
    </w:p>
    <w:p>
      <w:pPr>
        <w:pStyle w:val="P28"/>
        <w:framePr w:w="3921" w:h="607" w:hRule="exact" w:wrap="none" w:vAnchor="page" w:hAnchor="margin" w:x="6800" w:y="13642"/>
        <w:rPr>
          <w:rStyle w:val="C3"/>
          <w:rtl w:val="0"/>
        </w:rPr>
      </w:pPr>
    </w:p>
    <w:p>
      <w:pPr>
        <w:pStyle w:val="P29"/>
        <w:framePr w:w="3839" w:h="480" w:hRule="exact" w:wrap="none" w:vAnchor="page" w:hAnchor="margin" w:x="6856" w:y="13698"/>
        <w:rPr>
          <w:rStyle w:val="C21"/>
          <w:rtl w:val="0"/>
        </w:rPr>
      </w:pPr>
      <w:r>
        <w:rPr>
          <w:rStyle w:val="C21"/>
          <w:rtl w:val="0"/>
        </w:rPr>
        <w:t>Praktické předvedení s ústním ověřením</w:t>
      </w:r>
    </w:p>
    <w:p>
      <w:pPr>
        <w:pStyle w:val="P16"/>
        <w:framePr w:w="6710" w:h="376" w:hRule="exact" w:wrap="none" w:vAnchor="page" w:hAnchor="margin" w:x="45" w:y="14249"/>
        <w:rPr>
          <w:rStyle w:val="C3"/>
          <w:rtl w:val="0"/>
        </w:rPr>
      </w:pPr>
    </w:p>
    <w:p>
      <w:pPr>
        <w:pStyle w:val="P17"/>
        <w:framePr w:w="6658" w:h="249" w:hRule="exact" w:wrap="none" w:vAnchor="page" w:hAnchor="margin" w:x="71" w:y="14305"/>
        <w:rPr>
          <w:rStyle w:val="C13"/>
          <w:rtl w:val="0"/>
        </w:rPr>
      </w:pPr>
      <w:r>
        <w:rPr>
          <w:rStyle w:val="C13"/>
          <w:rtl w:val="0"/>
        </w:rPr>
        <w:t>b) Odměřit a dávkovat dotukovací prostředek</w:t>
      </w:r>
    </w:p>
    <w:p>
      <w:pPr>
        <w:pStyle w:val="P30"/>
        <w:framePr w:w="3921" w:h="376" w:hRule="exact" w:wrap="none" w:vAnchor="page" w:hAnchor="margin" w:x="6800" w:y="14249"/>
        <w:rPr>
          <w:rStyle w:val="C3"/>
          <w:rtl w:val="0"/>
        </w:rPr>
      </w:pPr>
    </w:p>
    <w:p>
      <w:pPr>
        <w:pStyle w:val="P31"/>
        <w:framePr w:w="3839" w:h="249" w:hRule="exact" w:wrap="none" w:vAnchor="page" w:hAnchor="margin" w:x="6856" w:y="14305"/>
        <w:rPr>
          <w:rStyle w:val="C22"/>
          <w:rtl w:val="0"/>
        </w:rPr>
      </w:pPr>
      <w:r>
        <w:rPr>
          <w:rStyle w:val="C22"/>
          <w:rtl w:val="0"/>
        </w:rPr>
        <w:t>Praktické předvedení</w:t>
      </w:r>
    </w:p>
    <w:p>
      <w:pPr>
        <w:pStyle w:val="P32"/>
        <w:framePr w:w="10710" w:h="248" w:hRule="exact" w:wrap="none" w:vAnchor="page" w:hAnchor="margin" w:x="28" w:y="147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provozu čistírny usní a kožešin, 30.9.2026 6:53:55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zakázek po procesu čištění usní a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důvody pro opakované čištění usňových a kožešinových oděvů a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detašovací postupy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ověřením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Rozhodnout o způsobu opakovaného čištění zakázky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ověřením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Úpravy usní a kožešin po procesu čištění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Provést tvarování usňového oděvu párou a studeným vzduchem, rozhodnout a vysvětlit použité technologické podmínky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s ústním ověřením</w:t>
      </w:r>
    </w:p>
    <w:p>
      <w:pPr>
        <w:pStyle w:val="P16"/>
        <w:framePr w:w="6710" w:h="831" w:hRule="exact" w:wrap="none" w:vAnchor="page" w:hAnchor="margin" w:x="45" w:y="6300"/>
        <w:rPr>
          <w:rStyle w:val="C3"/>
          <w:rtl w:val="0"/>
        </w:rPr>
      </w:pPr>
    </w:p>
    <w:p>
      <w:pPr>
        <w:pStyle w:val="P17"/>
        <w:framePr w:w="6658" w:h="704" w:hRule="exact" w:wrap="none" w:vAnchor="page" w:hAnchor="margin" w:x="71" w:y="6356"/>
        <w:rPr>
          <w:rStyle w:val="C13"/>
          <w:rtl w:val="0"/>
        </w:rPr>
      </w:pPr>
      <w:r>
        <w:rPr>
          <w:rStyle w:val="C13"/>
          <w:rtl w:val="0"/>
        </w:rPr>
        <w:t>b) Provést nástřik dotukovacími (domašťovacími) prostředky na usňové a kožešinové zakázce, zvolit vhodný prostředek, zvolit tlak vzduchu použitého na nástřik, ředit prostředky</w:t>
      </w:r>
    </w:p>
    <w:p>
      <w:pPr>
        <w:pStyle w:val="P30"/>
        <w:framePr w:w="3921" w:h="831" w:hRule="exact" w:wrap="none" w:vAnchor="page" w:hAnchor="margin" w:x="6800" w:y="6300"/>
        <w:rPr>
          <w:rStyle w:val="C3"/>
          <w:rtl w:val="0"/>
        </w:rPr>
      </w:pPr>
    </w:p>
    <w:p>
      <w:pPr>
        <w:pStyle w:val="P31"/>
        <w:framePr w:w="3839" w:h="704" w:hRule="exact" w:wrap="none" w:vAnchor="page" w:hAnchor="margin" w:x="6856" w:y="6356"/>
        <w:rPr>
          <w:rStyle w:val="C22"/>
          <w:rtl w:val="0"/>
        </w:rPr>
      </w:pPr>
      <w:r>
        <w:rPr>
          <w:rStyle w:val="C22"/>
          <w:rtl w:val="0"/>
        </w:rPr>
        <w:t>Praktické předvedení s ústním ověřením</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Provést rolování zakázky ve vyhřátém bubnu</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s ústním ověřením</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d) Provést tvarování a kartáčování po dotukování</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s ústním ověřením</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e) Zvolit technologický postup pro barvení usní, zvolit vhodnou barvu, ředit a míchat barvu, zvolit tlak vzduchu pro nástřik</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 s ústním ověřením</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f) Provést barvení usňového dílce</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 s ústním ověřením</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Žehlení usňových a kožešinových oděvů a výrobků</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a) Stanovit vhodný technologický postup žehlení usňových a kožešinových oděvů a výrobků</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Praktické předvedení s ústním ověřením</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b) Zvolit vhodné stroje pro žehlení zakázky</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 s ústním ověřením</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c) Stanovit vhodné technologické podmínky žehlení zakázky na žehlicím stole (prkně), zejména teplotu a druh použité žehlicí plochy</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Praktické předvedení s ústním ověřením</w:t>
      </w:r>
    </w:p>
    <w:p>
      <w:pPr>
        <w:pStyle w:val="P16"/>
        <w:framePr w:w="6710" w:h="831" w:hRule="exact" w:wrap="none" w:vAnchor="page" w:hAnchor="margin" w:x="45" w:y="11822"/>
        <w:rPr>
          <w:rStyle w:val="C3"/>
          <w:rtl w:val="0"/>
        </w:rPr>
      </w:pPr>
    </w:p>
    <w:p>
      <w:pPr>
        <w:pStyle w:val="P17"/>
        <w:framePr w:w="6658" w:h="704" w:hRule="exact" w:wrap="none" w:vAnchor="page" w:hAnchor="margin" w:x="71" w:y="11878"/>
        <w:rPr>
          <w:rStyle w:val="C13"/>
          <w:rtl w:val="0"/>
        </w:rPr>
      </w:pPr>
      <w:r>
        <w:rPr>
          <w:rStyle w:val="C13"/>
          <w:rtl w:val="0"/>
        </w:rPr>
        <w:t>d) Stanovit vhodné technologické podmínky žehlení zakázky na napařovací tvarovací figuríně, zejména působení páry a průtočné množství tvarovacího vzduchu</w:t>
      </w:r>
    </w:p>
    <w:p>
      <w:pPr>
        <w:pStyle w:val="P30"/>
        <w:framePr w:w="3921" w:h="831" w:hRule="exact" w:wrap="none" w:vAnchor="page" w:hAnchor="margin" w:x="6800" w:y="11822"/>
        <w:rPr>
          <w:rStyle w:val="C3"/>
          <w:rtl w:val="0"/>
        </w:rPr>
      </w:pPr>
    </w:p>
    <w:p>
      <w:pPr>
        <w:pStyle w:val="P31"/>
        <w:framePr w:w="3839" w:h="704" w:hRule="exact" w:wrap="none" w:vAnchor="page" w:hAnchor="margin" w:x="6856" w:y="11878"/>
        <w:rPr>
          <w:rStyle w:val="C22"/>
          <w:rtl w:val="0"/>
        </w:rPr>
      </w:pPr>
      <w:r>
        <w:rPr>
          <w:rStyle w:val="C22"/>
          <w:rtl w:val="0"/>
        </w:rPr>
        <w:t>Praktické předvedení s ústním ověřením</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e) Obsluhovat žehlicí stůl (prkno), napařovací tvarovací figurínu, případně žehlicí lis, nastavit požadované technologické podmínky</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Praktické předvedení s ústním ověřením</w:t>
      </w:r>
    </w:p>
    <w:p>
      <w:pPr>
        <w:pStyle w:val="P16"/>
        <w:framePr w:w="6710" w:h="376" w:hRule="exact" w:wrap="none" w:vAnchor="page" w:hAnchor="margin" w:x="45" w:y="13259"/>
        <w:rPr>
          <w:rStyle w:val="C3"/>
          <w:rtl w:val="0"/>
        </w:rPr>
      </w:pPr>
    </w:p>
    <w:p>
      <w:pPr>
        <w:pStyle w:val="P17"/>
        <w:framePr w:w="6658" w:h="249" w:hRule="exact" w:wrap="none" w:vAnchor="page" w:hAnchor="margin" w:x="71" w:y="13315"/>
        <w:rPr>
          <w:rStyle w:val="C13"/>
          <w:rtl w:val="0"/>
        </w:rPr>
      </w:pPr>
      <w:r>
        <w:rPr>
          <w:rStyle w:val="C13"/>
          <w:rtl w:val="0"/>
        </w:rPr>
        <w:t>f) Žehlit usňový oděv včetně podšívky</w:t>
      </w:r>
    </w:p>
    <w:p>
      <w:pPr>
        <w:pStyle w:val="P30"/>
        <w:framePr w:w="3921" w:h="376" w:hRule="exact" w:wrap="none" w:vAnchor="page" w:hAnchor="margin" w:x="6800" w:y="13259"/>
        <w:rPr>
          <w:rStyle w:val="C3"/>
          <w:rtl w:val="0"/>
        </w:rPr>
      </w:pPr>
    </w:p>
    <w:p>
      <w:pPr>
        <w:pStyle w:val="P31"/>
        <w:framePr w:w="3839" w:h="249" w:hRule="exact" w:wrap="none" w:vAnchor="page" w:hAnchor="margin" w:x="6856" w:y="13315"/>
        <w:rPr>
          <w:rStyle w:val="C22"/>
          <w:rtl w:val="0"/>
        </w:rPr>
      </w:pPr>
      <w:r>
        <w:rPr>
          <w:rStyle w:val="C22"/>
          <w:rtl w:val="0"/>
        </w:rPr>
        <w:t>Praktické předvedení s ústním ověřením</w:t>
      </w:r>
    </w:p>
    <w:p>
      <w:pPr>
        <w:pStyle w:val="P12"/>
        <w:framePr w:w="6710" w:h="376" w:hRule="exact" w:wrap="none" w:vAnchor="page" w:hAnchor="margin" w:x="45" w:y="13636"/>
        <w:rPr>
          <w:rStyle w:val="C3"/>
          <w:rtl w:val="0"/>
        </w:rPr>
      </w:pPr>
    </w:p>
    <w:p>
      <w:pPr>
        <w:pStyle w:val="P13"/>
        <w:framePr w:w="6658" w:h="249" w:hRule="exact" w:wrap="none" w:vAnchor="page" w:hAnchor="margin" w:x="71" w:y="13692"/>
        <w:rPr>
          <w:rStyle w:val="C11"/>
          <w:rtl w:val="0"/>
        </w:rPr>
      </w:pPr>
      <w:r>
        <w:rPr>
          <w:rStyle w:val="C11"/>
          <w:rtl w:val="0"/>
        </w:rPr>
        <w:t>g) Kontrolovat vyžehlené zakázky a identifikovat chyby žehlení</w:t>
      </w:r>
    </w:p>
    <w:p>
      <w:pPr>
        <w:pStyle w:val="P28"/>
        <w:framePr w:w="3921" w:h="376" w:hRule="exact" w:wrap="none" w:vAnchor="page" w:hAnchor="margin" w:x="6800" w:y="13636"/>
        <w:rPr>
          <w:rStyle w:val="C3"/>
          <w:rtl w:val="0"/>
        </w:rPr>
      </w:pPr>
    </w:p>
    <w:p>
      <w:pPr>
        <w:pStyle w:val="P29"/>
        <w:framePr w:w="3839" w:h="249" w:hRule="exact" w:wrap="none" w:vAnchor="page" w:hAnchor="margin" w:x="6856" w:y="13692"/>
        <w:rPr>
          <w:rStyle w:val="C21"/>
          <w:rtl w:val="0"/>
        </w:rPr>
      </w:pPr>
      <w:r>
        <w:rPr>
          <w:rStyle w:val="C21"/>
          <w:rtl w:val="0"/>
        </w:rPr>
        <w:t>Praktické předvedení s ústním ověřením</w:t>
      </w:r>
    </w:p>
    <w:p>
      <w:pPr>
        <w:pStyle w:val="P32"/>
        <w:framePr w:w="10710" w:h="248" w:hRule="exact" w:wrap="none" w:vAnchor="page" w:hAnchor="margin" w:x="28" w:y="14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čistírny usní a kožešin, 30.9.2026 6:53:55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Zprostředkování opravy a úpravy usňových a kožešinových oděvů a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opravitelná poškození usňových a kožešinových oděvů a výrobků a navrhnout způsob opravy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zakázkový list pro opravy a úpravy zakázek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Označit poškozená místa, resp. místa určená k úpravě, a expedovat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ověřením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Balení usňových a kožešinových oděvů a výrobků a uskladnění v meziskladu vyčištěných zakázek</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Zvolit vhodný způsob balení vyčištěných usňových a kožešinových oděvů a výrobků</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Třídit zakázky k expedici podle příjmových listů</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Obsluhovat elektronická značkovací a čtecí zařízení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s ústním ověřením</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Obsluhovat balicí stroj, zabalit zakázky</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Vyplnit výdejní list a expedovat do meziskladu vyčištěných zakázek</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 s ústním ověřením</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Expedice vyčištěných oděvů a výrobků z usní a kožešin</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831" w:hRule="exact" w:wrap="none" w:vAnchor="page" w:hAnchor="margin" w:x="45" w:y="9170"/>
        <w:rPr>
          <w:rStyle w:val="C3"/>
          <w:rtl w:val="0"/>
        </w:rPr>
      </w:pPr>
    </w:p>
    <w:p>
      <w:pPr>
        <w:pStyle w:val="P13"/>
        <w:framePr w:w="6658" w:h="704" w:hRule="exact" w:wrap="none" w:vAnchor="page" w:hAnchor="margin" w:x="71" w:y="9226"/>
        <w:rPr>
          <w:rStyle w:val="C11"/>
          <w:rtl w:val="0"/>
        </w:rPr>
      </w:pPr>
      <w:r>
        <w:rPr>
          <w:rStyle w:val="C11"/>
          <w:rtl w:val="0"/>
        </w:rPr>
        <w:t>a) Postupovat při expedici oděvů a výrobků z usní a kožešin podle technologicky požadovaného toku vyčištěných zakázek z čistírny k zákazníkovi</w:t>
      </w:r>
    </w:p>
    <w:p>
      <w:pPr>
        <w:pStyle w:val="P28"/>
        <w:framePr w:w="3921" w:h="831" w:hRule="exact" w:wrap="none" w:vAnchor="page" w:hAnchor="margin" w:x="6800" w:y="9170"/>
        <w:rPr>
          <w:rStyle w:val="C3"/>
          <w:rtl w:val="0"/>
        </w:rPr>
      </w:pPr>
    </w:p>
    <w:p>
      <w:pPr>
        <w:pStyle w:val="P29"/>
        <w:framePr w:w="3839" w:h="704" w:hRule="exact" w:wrap="none" w:vAnchor="page" w:hAnchor="margin" w:x="6856" w:y="9226"/>
        <w:rPr>
          <w:rStyle w:val="C21"/>
          <w:rtl w:val="0"/>
        </w:rPr>
      </w:pPr>
      <w:r>
        <w:rPr>
          <w:rStyle w:val="C21"/>
          <w:rtl w:val="0"/>
        </w:rPr>
        <w:t>Ústní ověření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b) Vyplnit výdejní list</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Praktické předvedení</w:t>
      </w:r>
    </w:p>
    <w:p>
      <w:pPr>
        <w:pStyle w:val="P12"/>
        <w:framePr w:w="6710" w:h="376" w:hRule="exact" w:wrap="none" w:vAnchor="page" w:hAnchor="margin" w:x="45" w:y="10377"/>
        <w:rPr>
          <w:rStyle w:val="C3"/>
          <w:rtl w:val="0"/>
        </w:rPr>
      </w:pPr>
    </w:p>
    <w:p>
      <w:pPr>
        <w:pStyle w:val="P13"/>
        <w:framePr w:w="6658" w:h="249" w:hRule="exact" w:wrap="none" w:vAnchor="page" w:hAnchor="margin" w:x="71" w:y="10433"/>
        <w:rPr>
          <w:rStyle w:val="C11"/>
          <w:rtl w:val="0"/>
        </w:rPr>
      </w:pPr>
      <w:r>
        <w:rPr>
          <w:rStyle w:val="C11"/>
          <w:rtl w:val="0"/>
        </w:rPr>
        <w:t>c) Obsluhovat elektronická značkovací a čtecí zařízení</w:t>
      </w:r>
    </w:p>
    <w:p>
      <w:pPr>
        <w:pStyle w:val="P28"/>
        <w:framePr w:w="3921" w:h="376" w:hRule="exact" w:wrap="none" w:vAnchor="page" w:hAnchor="margin" w:x="6800" w:y="10377"/>
        <w:rPr>
          <w:rStyle w:val="C3"/>
          <w:rtl w:val="0"/>
        </w:rPr>
      </w:pPr>
    </w:p>
    <w:p>
      <w:pPr>
        <w:pStyle w:val="P29"/>
        <w:framePr w:w="3839" w:h="249" w:hRule="exact" w:wrap="none" w:vAnchor="page" w:hAnchor="margin" w:x="6856" w:y="10433"/>
        <w:rPr>
          <w:rStyle w:val="C21"/>
          <w:rtl w:val="0"/>
        </w:rPr>
      </w:pPr>
      <w:r>
        <w:rPr>
          <w:rStyle w:val="C21"/>
          <w:rtl w:val="0"/>
        </w:rPr>
        <w:t>Praktické předvedení s ústním ověřením</w:t>
      </w:r>
    </w:p>
    <w:p>
      <w:pPr>
        <w:pStyle w:val="P16"/>
        <w:framePr w:w="6710" w:h="376" w:hRule="exact" w:wrap="none" w:vAnchor="page" w:hAnchor="margin" w:x="45" w:y="10753"/>
        <w:rPr>
          <w:rStyle w:val="C3"/>
          <w:rtl w:val="0"/>
        </w:rPr>
      </w:pPr>
    </w:p>
    <w:p>
      <w:pPr>
        <w:pStyle w:val="P17"/>
        <w:framePr w:w="6658" w:h="249" w:hRule="exact" w:wrap="none" w:vAnchor="page" w:hAnchor="margin" w:x="71" w:y="10809"/>
        <w:rPr>
          <w:rStyle w:val="C13"/>
          <w:rtl w:val="0"/>
        </w:rPr>
      </w:pPr>
      <w:r>
        <w:rPr>
          <w:rStyle w:val="C13"/>
          <w:rtl w:val="0"/>
        </w:rPr>
        <w:t>d) Odevzdat vyčištěné zakázky k expedici</w:t>
      </w:r>
    </w:p>
    <w:p>
      <w:pPr>
        <w:pStyle w:val="P30"/>
        <w:framePr w:w="3921" w:h="376" w:hRule="exact" w:wrap="none" w:vAnchor="page" w:hAnchor="margin" w:x="6800" w:y="10753"/>
        <w:rPr>
          <w:rStyle w:val="C3"/>
          <w:rtl w:val="0"/>
        </w:rPr>
      </w:pPr>
    </w:p>
    <w:p>
      <w:pPr>
        <w:pStyle w:val="P31"/>
        <w:framePr w:w="3839" w:h="249" w:hRule="exact" w:wrap="none" w:vAnchor="page" w:hAnchor="margin" w:x="6856" w:y="10809"/>
        <w:rPr>
          <w:rStyle w:val="C22"/>
          <w:rtl w:val="0"/>
        </w:rPr>
      </w:pPr>
      <w:r>
        <w:rPr>
          <w:rStyle w:val="C22"/>
          <w:rtl w:val="0"/>
        </w:rPr>
        <w:t>Praktické předvedení s ústním ověřením</w:t>
      </w:r>
    </w:p>
    <w:p>
      <w:pPr>
        <w:pStyle w:val="P12"/>
        <w:framePr w:w="6710" w:h="376" w:hRule="exact" w:wrap="none" w:vAnchor="page" w:hAnchor="margin" w:x="45" w:y="11130"/>
        <w:rPr>
          <w:rStyle w:val="C3"/>
          <w:rtl w:val="0"/>
        </w:rPr>
      </w:pPr>
    </w:p>
    <w:p>
      <w:pPr>
        <w:pStyle w:val="P13"/>
        <w:framePr w:w="6658" w:h="249" w:hRule="exact" w:wrap="none" w:vAnchor="page" w:hAnchor="margin" w:x="71" w:y="11186"/>
        <w:rPr>
          <w:rStyle w:val="C11"/>
          <w:rtl w:val="0"/>
        </w:rPr>
      </w:pPr>
      <w:r>
        <w:rPr>
          <w:rStyle w:val="C11"/>
          <w:rtl w:val="0"/>
        </w:rPr>
        <w:t>e) Obsluhovat elektronické zařízení pro registraci zakázek a tržeb</w:t>
      </w:r>
    </w:p>
    <w:p>
      <w:pPr>
        <w:pStyle w:val="P28"/>
        <w:framePr w:w="3921" w:h="376" w:hRule="exact" w:wrap="none" w:vAnchor="page" w:hAnchor="margin" w:x="6800" w:y="11130"/>
        <w:rPr>
          <w:rStyle w:val="C3"/>
          <w:rtl w:val="0"/>
        </w:rPr>
      </w:pPr>
    </w:p>
    <w:p>
      <w:pPr>
        <w:pStyle w:val="P29"/>
        <w:framePr w:w="3839" w:h="249" w:hRule="exact" w:wrap="none" w:vAnchor="page" w:hAnchor="margin" w:x="6856" w:y="11186"/>
        <w:rPr>
          <w:rStyle w:val="C21"/>
          <w:rtl w:val="0"/>
        </w:rPr>
      </w:pPr>
      <w:r>
        <w:rPr>
          <w:rStyle w:val="C21"/>
          <w:rtl w:val="0"/>
        </w:rPr>
        <w:t>Praktické předvedení s ústním ověřením</w:t>
      </w:r>
    </w:p>
    <w:p>
      <w:pPr>
        <w:pStyle w:val="P16"/>
        <w:framePr w:w="6710" w:h="376" w:hRule="exact" w:wrap="none" w:vAnchor="page" w:hAnchor="margin" w:x="45" w:y="11506"/>
        <w:rPr>
          <w:rStyle w:val="C3"/>
          <w:rtl w:val="0"/>
        </w:rPr>
      </w:pPr>
    </w:p>
    <w:p>
      <w:pPr>
        <w:pStyle w:val="P17"/>
        <w:framePr w:w="6658" w:h="249" w:hRule="exact" w:wrap="none" w:vAnchor="page" w:hAnchor="margin" w:x="71" w:y="11562"/>
        <w:rPr>
          <w:rStyle w:val="C13"/>
          <w:rtl w:val="0"/>
        </w:rPr>
      </w:pPr>
      <w:r>
        <w:rPr>
          <w:rStyle w:val="C13"/>
          <w:rtl w:val="0"/>
        </w:rPr>
        <w:t>f) Vyplnit reklamační list</w:t>
      </w:r>
    </w:p>
    <w:p>
      <w:pPr>
        <w:pStyle w:val="P30"/>
        <w:framePr w:w="3921" w:h="376" w:hRule="exact" w:wrap="none" w:vAnchor="page" w:hAnchor="margin" w:x="6800" w:y="11506"/>
        <w:rPr>
          <w:rStyle w:val="C3"/>
          <w:rtl w:val="0"/>
        </w:rPr>
      </w:pPr>
    </w:p>
    <w:p>
      <w:pPr>
        <w:pStyle w:val="P31"/>
        <w:framePr w:w="3839" w:h="249" w:hRule="exact" w:wrap="none" w:vAnchor="page" w:hAnchor="margin" w:x="6856" w:y="11562"/>
        <w:rPr>
          <w:rStyle w:val="C22"/>
          <w:rtl w:val="0"/>
        </w:rPr>
      </w:pPr>
      <w:r>
        <w:rPr>
          <w:rStyle w:val="C22"/>
          <w:rtl w:val="0"/>
        </w:rPr>
        <w:t>Praktické předvedení</w:t>
      </w:r>
    </w:p>
    <w:p>
      <w:pPr>
        <w:pStyle w:val="P32"/>
        <w:framePr w:w="10710" w:h="248" w:hRule="exact" w:wrap="none" w:vAnchor="page" w:hAnchor="margin" w:x="28" w:y="11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čistírny usní a kožešin, 30.9.2026 6:53:55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ochrany životního prostředí při procesu chemického čištění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Použít povinná zařízení chemického čisticího stroje pro ochranu životního prostředí (např. čidla obsahu perchloretylénu, filtrační zařízení s náplní aktivního uhlí, filtrační zařízení pro kontaktní vodu, zabezpečení stroje proti ekologickým haváriím apod.)</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Provést regeneraci absorpčního zařízení s náplní aktivního uhlí</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 s ústním ověřením</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Provést řešení simulované ekologické havárie – úniku perchloretylénu do záchytné vany stroje</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Praktické předvedení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Vést předepsanou provozní evidenci chemického čištění</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 s ústním ověřením</w:t>
      </w:r>
    </w:p>
    <w:p>
      <w:pPr>
        <w:pStyle w:val="P12"/>
        <w:framePr w:w="6710" w:h="376" w:hRule="exact" w:wrap="none" w:vAnchor="page" w:hAnchor="margin" w:x="45" w:y="5384"/>
        <w:rPr>
          <w:rStyle w:val="C3"/>
          <w:rtl w:val="0"/>
        </w:rPr>
      </w:pPr>
    </w:p>
    <w:p>
      <w:pPr>
        <w:pStyle w:val="P13"/>
        <w:framePr w:w="6658" w:h="249" w:hRule="exact" w:wrap="none" w:vAnchor="page" w:hAnchor="margin" w:x="71" w:y="5440"/>
        <w:rPr>
          <w:rStyle w:val="C11"/>
          <w:rtl w:val="0"/>
        </w:rPr>
      </w:pPr>
      <w:r>
        <w:rPr>
          <w:rStyle w:val="C11"/>
          <w:rtl w:val="0"/>
        </w:rPr>
        <w:t>e) Identifikovat a hlásit simulovanou poruchu čisticího stroje</w:t>
      </w:r>
    </w:p>
    <w:p>
      <w:pPr>
        <w:pStyle w:val="P28"/>
        <w:framePr w:w="3921" w:h="376" w:hRule="exact" w:wrap="none" w:vAnchor="page" w:hAnchor="margin" w:x="6800" w:y="5384"/>
        <w:rPr>
          <w:rStyle w:val="C3"/>
          <w:rtl w:val="0"/>
        </w:rPr>
      </w:pPr>
    </w:p>
    <w:p>
      <w:pPr>
        <w:pStyle w:val="P29"/>
        <w:framePr w:w="3839" w:h="249" w:hRule="exact" w:wrap="none" w:vAnchor="page" w:hAnchor="margin" w:x="6856" w:y="5440"/>
        <w:rPr>
          <w:rStyle w:val="C21"/>
          <w:rtl w:val="0"/>
        </w:rPr>
      </w:pPr>
      <w:r>
        <w:rPr>
          <w:rStyle w:val="C21"/>
          <w:rtl w:val="0"/>
        </w:rPr>
        <w:t>Praktické předvedení</w:t>
      </w:r>
    </w:p>
    <w:p>
      <w:pPr>
        <w:pStyle w:val="P32"/>
        <w:framePr w:w="10710" w:h="248" w:hRule="exact" w:wrap="none" w:vAnchor="page" w:hAnchor="margin" w:x="28" w:y="5874"/>
        <w:rPr>
          <w:rStyle w:val="C23"/>
          <w:rtl w:val="0"/>
        </w:rPr>
      </w:pPr>
      <w:r>
        <w:rPr>
          <w:rStyle w:val="C23"/>
          <w:rtl w:val="0"/>
        </w:rPr>
        <w:t>Je třeba splnit všechna kritéria.</w:t>
      </w:r>
    </w:p>
    <w:p>
      <w:pPr>
        <w:pStyle w:val="P23"/>
        <w:framePr w:w="10710" w:h="340" w:hRule="exact" w:wrap="none" w:vAnchor="page" w:hAnchor="margin" w:x="28" w:y="6310"/>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6749"/>
        <w:rPr>
          <w:rStyle w:val="C3"/>
          <w:rtl w:val="0"/>
        </w:rPr>
      </w:pPr>
    </w:p>
    <w:p>
      <w:pPr>
        <w:pStyle w:val="P25"/>
        <w:framePr w:w="6661" w:h="249" w:hRule="exact" w:wrap="none" w:vAnchor="page" w:hAnchor="margin" w:x="71" w:y="6820"/>
        <w:rPr>
          <w:rStyle w:val="C19"/>
          <w:rtl w:val="0"/>
        </w:rPr>
      </w:pPr>
      <w:r>
        <w:rPr>
          <w:rStyle w:val="C19"/>
          <w:rtl w:val="0"/>
        </w:rPr>
        <w:t>Kritéria hodnocení</w:t>
      </w:r>
    </w:p>
    <w:p>
      <w:pPr>
        <w:pStyle w:val="P26"/>
        <w:framePr w:w="3918" w:h="376" w:hRule="exact" w:wrap="none" w:vAnchor="page" w:hAnchor="margin" w:x="6803" w:y="6749"/>
        <w:rPr>
          <w:rStyle w:val="C3"/>
          <w:rtl w:val="0"/>
        </w:rPr>
      </w:pPr>
    </w:p>
    <w:p>
      <w:pPr>
        <w:pStyle w:val="P27"/>
        <w:framePr w:w="3836" w:h="249" w:hRule="exact" w:wrap="none" w:vAnchor="page" w:hAnchor="margin" w:x="6859" w:y="6820"/>
        <w:rPr>
          <w:rStyle w:val="C20"/>
          <w:rtl w:val="0"/>
        </w:rPr>
      </w:pPr>
      <w:r>
        <w:rPr>
          <w:rStyle w:val="C20"/>
          <w:rtl w:val="0"/>
        </w:rPr>
        <w:t>Způsoby ověření</w:t>
      </w:r>
    </w:p>
    <w:p>
      <w:pPr>
        <w:pStyle w:val="P12"/>
        <w:framePr w:w="6710" w:h="376" w:hRule="exact" w:wrap="none" w:vAnchor="page" w:hAnchor="margin" w:x="45" w:y="7125"/>
        <w:rPr>
          <w:rStyle w:val="C3"/>
          <w:rtl w:val="0"/>
        </w:rPr>
      </w:pPr>
    </w:p>
    <w:p>
      <w:pPr>
        <w:pStyle w:val="P13"/>
        <w:framePr w:w="6658" w:h="249" w:hRule="exact" w:wrap="none" w:vAnchor="page" w:hAnchor="margin" w:x="71" w:y="7181"/>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7125"/>
        <w:rPr>
          <w:rStyle w:val="C3"/>
          <w:rtl w:val="0"/>
        </w:rPr>
      </w:pPr>
    </w:p>
    <w:p>
      <w:pPr>
        <w:pStyle w:val="P29"/>
        <w:framePr w:w="3839" w:h="249" w:hRule="exact" w:wrap="none" w:vAnchor="page" w:hAnchor="margin" w:x="6856" w:y="7181"/>
        <w:rPr>
          <w:rStyle w:val="C21"/>
          <w:rtl w:val="0"/>
        </w:rPr>
      </w:pPr>
      <w:r>
        <w:rPr>
          <w:rStyle w:val="C21"/>
          <w:rtl w:val="0"/>
        </w:rPr>
        <w:t>Praktické předvedení s ústním ověřením</w:t>
      </w:r>
    </w:p>
    <w:p>
      <w:pPr>
        <w:pStyle w:val="P16"/>
        <w:framePr w:w="6710" w:h="376" w:hRule="exact" w:wrap="none" w:vAnchor="page" w:hAnchor="margin" w:x="45" w:y="7501"/>
        <w:rPr>
          <w:rStyle w:val="C3"/>
          <w:rtl w:val="0"/>
        </w:rPr>
      </w:pPr>
    </w:p>
    <w:p>
      <w:pPr>
        <w:pStyle w:val="P17"/>
        <w:framePr w:w="6658" w:h="249" w:hRule="exact" w:wrap="none" w:vAnchor="page" w:hAnchor="margin" w:x="71" w:y="7557"/>
        <w:rPr>
          <w:rStyle w:val="C13"/>
          <w:rtl w:val="0"/>
        </w:rPr>
      </w:pPr>
      <w:r>
        <w:rPr>
          <w:rStyle w:val="C13"/>
          <w:rtl w:val="0"/>
        </w:rPr>
        <w:t>b) Dodržovat zásady bezpečnosti práce s elektrickými stroji a zařízeními</w:t>
      </w:r>
    </w:p>
    <w:p>
      <w:pPr>
        <w:pStyle w:val="P30"/>
        <w:framePr w:w="3921" w:h="376" w:hRule="exact" w:wrap="none" w:vAnchor="page" w:hAnchor="margin" w:x="6800" w:y="7501"/>
        <w:rPr>
          <w:rStyle w:val="C3"/>
          <w:rtl w:val="0"/>
        </w:rPr>
      </w:pPr>
    </w:p>
    <w:p>
      <w:pPr>
        <w:pStyle w:val="P31"/>
        <w:framePr w:w="3839" w:h="249" w:hRule="exact" w:wrap="none" w:vAnchor="page" w:hAnchor="margin" w:x="6856" w:y="7557"/>
        <w:rPr>
          <w:rStyle w:val="C22"/>
          <w:rtl w:val="0"/>
        </w:rPr>
      </w:pPr>
      <w:r>
        <w:rPr>
          <w:rStyle w:val="C22"/>
          <w:rtl w:val="0"/>
        </w:rPr>
        <w:t>Praktické předvedení s ústním ověřením</w:t>
      </w:r>
    </w:p>
    <w:p>
      <w:pPr>
        <w:pStyle w:val="P12"/>
        <w:framePr w:w="6710" w:h="607" w:hRule="exact" w:wrap="none" w:vAnchor="page" w:hAnchor="margin" w:x="45" w:y="7878"/>
        <w:rPr>
          <w:rStyle w:val="C3"/>
          <w:rtl w:val="0"/>
        </w:rPr>
      </w:pPr>
    </w:p>
    <w:p>
      <w:pPr>
        <w:pStyle w:val="P13"/>
        <w:framePr w:w="6658" w:h="480" w:hRule="exact" w:wrap="none" w:vAnchor="page" w:hAnchor="margin" w:x="71" w:y="7934"/>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7878"/>
        <w:rPr>
          <w:rStyle w:val="C3"/>
          <w:rtl w:val="0"/>
        </w:rPr>
      </w:pPr>
    </w:p>
    <w:p>
      <w:pPr>
        <w:pStyle w:val="P29"/>
        <w:framePr w:w="3839" w:h="480" w:hRule="exact" w:wrap="none" w:vAnchor="page" w:hAnchor="margin" w:x="6856" w:y="7934"/>
        <w:rPr>
          <w:rStyle w:val="C21"/>
          <w:rtl w:val="0"/>
        </w:rPr>
      </w:pPr>
      <w:r>
        <w:rPr>
          <w:rStyle w:val="C21"/>
          <w:rtl w:val="0"/>
        </w:rPr>
        <w:t>Praktické předvedení s ústním ověřením</w:t>
      </w:r>
    </w:p>
    <w:p>
      <w:pPr>
        <w:pStyle w:val="P16"/>
        <w:framePr w:w="6710" w:h="376" w:hRule="exact" w:wrap="none" w:vAnchor="page" w:hAnchor="margin" w:x="45" w:y="8484"/>
        <w:rPr>
          <w:rStyle w:val="C3"/>
          <w:rtl w:val="0"/>
        </w:rPr>
      </w:pPr>
    </w:p>
    <w:p>
      <w:pPr>
        <w:pStyle w:val="P17"/>
        <w:framePr w:w="6658" w:h="249" w:hRule="exact" w:wrap="none" w:vAnchor="page" w:hAnchor="margin" w:x="71" w:y="8540"/>
        <w:rPr>
          <w:rStyle w:val="C13"/>
          <w:rtl w:val="0"/>
        </w:rPr>
      </w:pPr>
      <w:r>
        <w:rPr>
          <w:rStyle w:val="C13"/>
          <w:rtl w:val="0"/>
        </w:rPr>
        <w:t>d) Dodržovat zásady bezpečnosti práce s tepelnými stroji a zařízením</w:t>
      </w:r>
    </w:p>
    <w:p>
      <w:pPr>
        <w:pStyle w:val="P30"/>
        <w:framePr w:w="3921" w:h="376" w:hRule="exact" w:wrap="none" w:vAnchor="page" w:hAnchor="margin" w:x="6800" w:y="8484"/>
        <w:rPr>
          <w:rStyle w:val="C3"/>
          <w:rtl w:val="0"/>
        </w:rPr>
      </w:pPr>
    </w:p>
    <w:p>
      <w:pPr>
        <w:pStyle w:val="P31"/>
        <w:framePr w:w="3839" w:h="249" w:hRule="exact" w:wrap="none" w:vAnchor="page" w:hAnchor="margin" w:x="6856" w:y="8540"/>
        <w:rPr>
          <w:rStyle w:val="C22"/>
          <w:rtl w:val="0"/>
        </w:rPr>
      </w:pPr>
      <w:r>
        <w:rPr>
          <w:rStyle w:val="C22"/>
          <w:rtl w:val="0"/>
        </w:rPr>
        <w:t>Praktické předvedení s ústním ověřením</w:t>
      </w:r>
    </w:p>
    <w:p>
      <w:pPr>
        <w:pStyle w:val="P12"/>
        <w:framePr w:w="6710" w:h="607" w:hRule="exact" w:wrap="none" w:vAnchor="page" w:hAnchor="margin" w:x="45" w:y="8861"/>
        <w:rPr>
          <w:rStyle w:val="C3"/>
          <w:rtl w:val="0"/>
        </w:rPr>
      </w:pPr>
    </w:p>
    <w:p>
      <w:pPr>
        <w:pStyle w:val="P13"/>
        <w:framePr w:w="6658" w:h="480" w:hRule="exact" w:wrap="none" w:vAnchor="page" w:hAnchor="margin" w:x="71" w:y="8917"/>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8861"/>
        <w:rPr>
          <w:rStyle w:val="C3"/>
          <w:rtl w:val="0"/>
        </w:rPr>
      </w:pPr>
    </w:p>
    <w:p>
      <w:pPr>
        <w:pStyle w:val="P29"/>
        <w:framePr w:w="3839" w:h="480" w:hRule="exact" w:wrap="none" w:vAnchor="page" w:hAnchor="margin" w:x="6856" w:y="8917"/>
        <w:rPr>
          <w:rStyle w:val="C21"/>
          <w:rtl w:val="0"/>
        </w:rPr>
      </w:pPr>
      <w:r>
        <w:rPr>
          <w:rStyle w:val="C21"/>
          <w:rtl w:val="0"/>
        </w:rPr>
        <w:t>Praktické předvedení s ústním ověřením</w:t>
      </w:r>
    </w:p>
    <w:p>
      <w:pPr>
        <w:pStyle w:val="P16"/>
        <w:framePr w:w="6710" w:h="376" w:hRule="exact" w:wrap="none" w:vAnchor="page" w:hAnchor="margin" w:x="45" w:y="9468"/>
        <w:rPr>
          <w:rStyle w:val="C3"/>
          <w:rtl w:val="0"/>
        </w:rPr>
      </w:pPr>
    </w:p>
    <w:p>
      <w:pPr>
        <w:pStyle w:val="P17"/>
        <w:framePr w:w="6658" w:h="249" w:hRule="exact" w:wrap="none" w:vAnchor="page" w:hAnchor="margin" w:x="71" w:y="9524"/>
        <w:rPr>
          <w:rStyle w:val="C13"/>
          <w:rtl w:val="0"/>
        </w:rPr>
      </w:pPr>
      <w:r>
        <w:rPr>
          <w:rStyle w:val="C13"/>
          <w:rtl w:val="0"/>
        </w:rPr>
        <w:t>f) Dodržovat zásady bezpečnosti práce s nebezpečnými chemickými látkami</w:t>
      </w:r>
    </w:p>
    <w:p>
      <w:pPr>
        <w:pStyle w:val="P30"/>
        <w:framePr w:w="3921" w:h="376" w:hRule="exact" w:wrap="none" w:vAnchor="page" w:hAnchor="margin" w:x="6800" w:y="9468"/>
        <w:rPr>
          <w:rStyle w:val="C3"/>
          <w:rtl w:val="0"/>
        </w:rPr>
      </w:pPr>
    </w:p>
    <w:p>
      <w:pPr>
        <w:pStyle w:val="P31"/>
        <w:framePr w:w="3839" w:h="249" w:hRule="exact" w:wrap="none" w:vAnchor="page" w:hAnchor="margin" w:x="6856" w:y="9524"/>
        <w:rPr>
          <w:rStyle w:val="C22"/>
          <w:rtl w:val="0"/>
        </w:rPr>
      </w:pPr>
      <w:r>
        <w:rPr>
          <w:rStyle w:val="C22"/>
          <w:rtl w:val="0"/>
        </w:rPr>
        <w:t>Praktické předvedení s ústním ověřením</w:t>
      </w:r>
    </w:p>
    <w:p>
      <w:pPr>
        <w:pStyle w:val="P12"/>
        <w:framePr w:w="6710" w:h="376" w:hRule="exact" w:wrap="none" w:vAnchor="page" w:hAnchor="margin" w:x="45" w:y="9844"/>
        <w:rPr>
          <w:rStyle w:val="C3"/>
          <w:rtl w:val="0"/>
        </w:rPr>
      </w:pPr>
    </w:p>
    <w:p>
      <w:pPr>
        <w:pStyle w:val="P13"/>
        <w:framePr w:w="6658" w:h="249" w:hRule="exact" w:wrap="none" w:vAnchor="page" w:hAnchor="margin" w:x="71" w:y="9900"/>
        <w:rPr>
          <w:rStyle w:val="C11"/>
          <w:rtl w:val="0"/>
        </w:rPr>
      </w:pPr>
      <w:r>
        <w:rPr>
          <w:rStyle w:val="C11"/>
          <w:rtl w:val="0"/>
        </w:rPr>
        <w:t>g) Identifikovat kritická místa v provozu pro vznik požáru</w:t>
      </w:r>
    </w:p>
    <w:p>
      <w:pPr>
        <w:pStyle w:val="P28"/>
        <w:framePr w:w="3921" w:h="376" w:hRule="exact" w:wrap="none" w:vAnchor="page" w:hAnchor="margin" w:x="6800" w:y="9844"/>
        <w:rPr>
          <w:rStyle w:val="C3"/>
          <w:rtl w:val="0"/>
        </w:rPr>
      </w:pPr>
    </w:p>
    <w:p>
      <w:pPr>
        <w:pStyle w:val="P29"/>
        <w:framePr w:w="3839" w:h="249" w:hRule="exact" w:wrap="none" w:vAnchor="page" w:hAnchor="margin" w:x="6856" w:y="9900"/>
        <w:rPr>
          <w:rStyle w:val="C21"/>
          <w:rtl w:val="0"/>
        </w:rPr>
      </w:pPr>
      <w:r>
        <w:rPr>
          <w:rStyle w:val="C21"/>
          <w:rtl w:val="0"/>
        </w:rPr>
        <w:t>Praktické předvedení s ústním ověřením</w:t>
      </w:r>
    </w:p>
    <w:p>
      <w:pPr>
        <w:pStyle w:val="P16"/>
        <w:framePr w:w="6710" w:h="376" w:hRule="exact" w:wrap="none" w:vAnchor="page" w:hAnchor="margin" w:x="45" w:y="10220"/>
        <w:rPr>
          <w:rStyle w:val="C3"/>
          <w:rtl w:val="0"/>
        </w:rPr>
      </w:pPr>
    </w:p>
    <w:p>
      <w:pPr>
        <w:pStyle w:val="P17"/>
        <w:framePr w:w="6658" w:h="249" w:hRule="exact" w:wrap="none" w:vAnchor="page" w:hAnchor="margin" w:x="71" w:y="10276"/>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10220"/>
        <w:rPr>
          <w:rStyle w:val="C3"/>
          <w:rtl w:val="0"/>
        </w:rPr>
      </w:pPr>
    </w:p>
    <w:p>
      <w:pPr>
        <w:pStyle w:val="P31"/>
        <w:framePr w:w="3839" w:h="249" w:hRule="exact" w:wrap="none" w:vAnchor="page" w:hAnchor="margin" w:x="6856" w:y="10276"/>
        <w:rPr>
          <w:rStyle w:val="C22"/>
          <w:rtl w:val="0"/>
        </w:rPr>
      </w:pPr>
      <w:r>
        <w:rPr>
          <w:rStyle w:val="C22"/>
          <w:rtl w:val="0"/>
        </w:rPr>
        <w:t>Praktické předvedení s ústním ověřením</w:t>
      </w:r>
    </w:p>
    <w:p>
      <w:pPr>
        <w:pStyle w:val="P12"/>
        <w:framePr w:w="6710" w:h="607" w:hRule="exact" w:wrap="none" w:vAnchor="page" w:hAnchor="margin" w:x="45" w:y="10596"/>
        <w:rPr>
          <w:rStyle w:val="C3"/>
          <w:rtl w:val="0"/>
        </w:rPr>
      </w:pPr>
    </w:p>
    <w:p>
      <w:pPr>
        <w:pStyle w:val="P13"/>
        <w:framePr w:w="6658" w:h="480" w:hRule="exact" w:wrap="none" w:vAnchor="page" w:hAnchor="margin" w:x="71" w:y="10652"/>
        <w:rPr>
          <w:rStyle w:val="C11"/>
          <w:rtl w:val="0"/>
        </w:rPr>
      </w:pPr>
      <w:r>
        <w:rPr>
          <w:rStyle w:val="C11"/>
          <w:rtl w:val="0"/>
        </w:rPr>
        <w:t>i) Identifikovat kritická místa v provozu pro vznik ostatních úrazů (např. úrazy pohybujícími se částmi strojů, pádem z výšky apod.)</w:t>
      </w:r>
    </w:p>
    <w:p>
      <w:pPr>
        <w:pStyle w:val="P28"/>
        <w:framePr w:w="3921" w:h="607" w:hRule="exact" w:wrap="none" w:vAnchor="page" w:hAnchor="margin" w:x="6800" w:y="10596"/>
        <w:rPr>
          <w:rStyle w:val="C3"/>
          <w:rtl w:val="0"/>
        </w:rPr>
      </w:pPr>
    </w:p>
    <w:p>
      <w:pPr>
        <w:pStyle w:val="P29"/>
        <w:framePr w:w="3839" w:h="480" w:hRule="exact" w:wrap="none" w:vAnchor="page" w:hAnchor="margin" w:x="6856" w:y="10652"/>
        <w:rPr>
          <w:rStyle w:val="C21"/>
          <w:rtl w:val="0"/>
        </w:rPr>
      </w:pPr>
      <w:r>
        <w:rPr>
          <w:rStyle w:val="C21"/>
          <w:rtl w:val="0"/>
        </w:rPr>
        <w:t>Praktické předvedení s ústním ověřením</w:t>
      </w:r>
    </w:p>
    <w:p>
      <w:pPr>
        <w:pStyle w:val="P16"/>
        <w:framePr w:w="6710" w:h="607" w:hRule="exact" w:wrap="none" w:vAnchor="page" w:hAnchor="margin" w:x="45" w:y="11203"/>
        <w:rPr>
          <w:rStyle w:val="C3"/>
          <w:rtl w:val="0"/>
        </w:rPr>
      </w:pPr>
    </w:p>
    <w:p>
      <w:pPr>
        <w:pStyle w:val="P17"/>
        <w:framePr w:w="6658" w:h="480" w:hRule="exact" w:wrap="none" w:vAnchor="page" w:hAnchor="margin" w:x="71" w:y="11259"/>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11203"/>
        <w:rPr>
          <w:rStyle w:val="C3"/>
          <w:rtl w:val="0"/>
        </w:rPr>
      </w:pPr>
    </w:p>
    <w:p>
      <w:pPr>
        <w:pStyle w:val="P31"/>
        <w:framePr w:w="3839" w:h="480" w:hRule="exact" w:wrap="none" w:vAnchor="page" w:hAnchor="margin" w:x="6856" w:y="11259"/>
        <w:rPr>
          <w:rStyle w:val="C22"/>
          <w:rtl w:val="0"/>
        </w:rPr>
      </w:pPr>
      <w:r>
        <w:rPr>
          <w:rStyle w:val="C22"/>
          <w:rtl w:val="0"/>
        </w:rPr>
        <w:t>Praktické předvedení s ústním ověřením</w:t>
      </w:r>
    </w:p>
    <w:p>
      <w:pPr>
        <w:pStyle w:val="P32"/>
        <w:framePr w:w="10710" w:h="248" w:hRule="exact" w:wrap="none" w:vAnchor="page" w:hAnchor="margin" w:x="28" w:y="11923"/>
        <w:rPr>
          <w:rStyle w:val="C23"/>
          <w:rtl w:val="0"/>
        </w:rPr>
      </w:pPr>
      <w:r>
        <w:rPr>
          <w:rStyle w:val="C23"/>
          <w:rtl w:val="0"/>
        </w:rPr>
        <w:t>Je třeba splnit všechna kritéria.</w:t>
      </w:r>
    </w:p>
    <w:p>
      <w:pPr>
        <w:pStyle w:val="P23"/>
        <w:framePr w:w="10710" w:h="547" w:hRule="exact" w:wrap="none" w:vAnchor="page" w:hAnchor="margin" w:x="28" w:y="12359"/>
        <w:rPr>
          <w:rStyle w:val="C18"/>
          <w:rtl w:val="0"/>
        </w:rPr>
      </w:pPr>
      <w:r>
        <w:rPr>
          <w:rStyle w:val="C18"/>
          <w:rtl w:val="0"/>
        </w:rPr>
        <w:t>Provádění hygienicko-sanitační činnosti v čistírenských provozech a dodržování hygienických předpisů</w:t>
      </w:r>
    </w:p>
    <w:p>
      <w:pPr>
        <w:pStyle w:val="P24"/>
        <w:framePr w:w="6713" w:h="376" w:hRule="exact" w:wrap="none" w:vAnchor="page" w:hAnchor="margin" w:x="45" w:y="13006"/>
        <w:rPr>
          <w:rStyle w:val="C3"/>
          <w:rtl w:val="0"/>
        </w:rPr>
      </w:pPr>
    </w:p>
    <w:p>
      <w:pPr>
        <w:pStyle w:val="P25"/>
        <w:framePr w:w="6661" w:h="249" w:hRule="exact" w:wrap="none" w:vAnchor="page" w:hAnchor="margin" w:x="71" w:y="13077"/>
        <w:rPr>
          <w:rStyle w:val="C19"/>
          <w:rtl w:val="0"/>
        </w:rPr>
      </w:pPr>
      <w:r>
        <w:rPr>
          <w:rStyle w:val="C19"/>
          <w:rtl w:val="0"/>
        </w:rPr>
        <w:t>Kritéria hodnocení</w:t>
      </w:r>
    </w:p>
    <w:p>
      <w:pPr>
        <w:pStyle w:val="P26"/>
        <w:framePr w:w="3918" w:h="376" w:hRule="exact" w:wrap="none" w:vAnchor="page" w:hAnchor="margin" w:x="6803" w:y="13006"/>
        <w:rPr>
          <w:rStyle w:val="C3"/>
          <w:rtl w:val="0"/>
        </w:rPr>
      </w:pPr>
    </w:p>
    <w:p>
      <w:pPr>
        <w:pStyle w:val="P27"/>
        <w:framePr w:w="3836" w:h="249" w:hRule="exact" w:wrap="none" w:vAnchor="page" w:hAnchor="margin" w:x="6859" w:y="13077"/>
        <w:rPr>
          <w:rStyle w:val="C20"/>
          <w:rtl w:val="0"/>
        </w:rPr>
      </w:pPr>
      <w:r>
        <w:rPr>
          <w:rStyle w:val="C20"/>
          <w:rtl w:val="0"/>
        </w:rPr>
        <w:t>Způsoby ověření</w:t>
      </w:r>
    </w:p>
    <w:p>
      <w:pPr>
        <w:pStyle w:val="P12"/>
        <w:framePr w:w="6710" w:h="376" w:hRule="exact" w:wrap="none" w:vAnchor="page" w:hAnchor="margin" w:x="45" w:y="13382"/>
        <w:rPr>
          <w:rStyle w:val="C3"/>
          <w:rtl w:val="0"/>
        </w:rPr>
      </w:pPr>
    </w:p>
    <w:p>
      <w:pPr>
        <w:pStyle w:val="P13"/>
        <w:framePr w:w="6658" w:h="249" w:hRule="exact" w:wrap="none" w:vAnchor="page" w:hAnchor="margin" w:x="71" w:y="13438"/>
        <w:rPr>
          <w:rStyle w:val="C11"/>
          <w:rtl w:val="0"/>
        </w:rPr>
      </w:pPr>
      <w:r>
        <w:rPr>
          <w:rStyle w:val="C11"/>
          <w:rtl w:val="0"/>
        </w:rPr>
        <w:t>a) Dodržovat hygienické předpisy v kritických místech čistírenského provozu</w:t>
      </w:r>
    </w:p>
    <w:p>
      <w:pPr>
        <w:pStyle w:val="P28"/>
        <w:framePr w:w="3921" w:h="376" w:hRule="exact" w:wrap="none" w:vAnchor="page" w:hAnchor="margin" w:x="6800" w:y="13382"/>
        <w:rPr>
          <w:rStyle w:val="C3"/>
          <w:rtl w:val="0"/>
        </w:rPr>
      </w:pPr>
    </w:p>
    <w:p>
      <w:pPr>
        <w:pStyle w:val="P29"/>
        <w:framePr w:w="3839" w:h="249" w:hRule="exact" w:wrap="none" w:vAnchor="page" w:hAnchor="margin" w:x="6856" w:y="13438"/>
        <w:rPr>
          <w:rStyle w:val="C21"/>
          <w:rtl w:val="0"/>
        </w:rPr>
      </w:pPr>
      <w:r>
        <w:rPr>
          <w:rStyle w:val="C21"/>
          <w:rtl w:val="0"/>
        </w:rPr>
        <w:t>Praktické předvedení s ústním ověřením</w:t>
      </w:r>
    </w:p>
    <w:p>
      <w:pPr>
        <w:pStyle w:val="P16"/>
        <w:framePr w:w="6710" w:h="376" w:hRule="exact" w:wrap="none" w:vAnchor="page" w:hAnchor="margin" w:x="45" w:y="13758"/>
        <w:rPr>
          <w:rStyle w:val="C3"/>
          <w:rtl w:val="0"/>
        </w:rPr>
      </w:pPr>
    </w:p>
    <w:p>
      <w:pPr>
        <w:pStyle w:val="P17"/>
        <w:framePr w:w="6658" w:h="249" w:hRule="exact" w:wrap="none" w:vAnchor="page" w:hAnchor="margin" w:x="71" w:y="13814"/>
        <w:rPr>
          <w:rStyle w:val="C13"/>
          <w:rtl w:val="0"/>
        </w:rPr>
      </w:pPr>
      <w:r>
        <w:rPr>
          <w:rStyle w:val="C13"/>
          <w:rtl w:val="0"/>
        </w:rPr>
        <w:t>b) Dodržovat hygienické předpisy a zásady osobní hygieny</w:t>
      </w:r>
    </w:p>
    <w:p>
      <w:pPr>
        <w:pStyle w:val="P30"/>
        <w:framePr w:w="3921" w:h="376" w:hRule="exact" w:wrap="none" w:vAnchor="page" w:hAnchor="margin" w:x="6800" w:y="13758"/>
        <w:rPr>
          <w:rStyle w:val="C3"/>
          <w:rtl w:val="0"/>
        </w:rPr>
      </w:pPr>
    </w:p>
    <w:p>
      <w:pPr>
        <w:pStyle w:val="P31"/>
        <w:framePr w:w="3839" w:h="249" w:hRule="exact" w:wrap="none" w:vAnchor="page" w:hAnchor="margin" w:x="6856" w:y="13814"/>
        <w:rPr>
          <w:rStyle w:val="C22"/>
          <w:rtl w:val="0"/>
        </w:rPr>
      </w:pPr>
      <w:r>
        <w:rPr>
          <w:rStyle w:val="C22"/>
          <w:rtl w:val="0"/>
        </w:rPr>
        <w:t>Praktické předvedení s ústním ověřením</w:t>
      </w:r>
    </w:p>
    <w:p>
      <w:pPr>
        <w:pStyle w:val="P12"/>
        <w:framePr w:w="6710" w:h="376" w:hRule="exact" w:wrap="none" w:vAnchor="page" w:hAnchor="margin" w:x="45" w:y="14134"/>
        <w:rPr>
          <w:rStyle w:val="C3"/>
          <w:rtl w:val="0"/>
        </w:rPr>
      </w:pPr>
    </w:p>
    <w:p>
      <w:pPr>
        <w:pStyle w:val="P13"/>
        <w:framePr w:w="6658" w:h="249" w:hRule="exact" w:wrap="none" w:vAnchor="page" w:hAnchor="margin" w:x="71" w:y="14190"/>
        <w:rPr>
          <w:rStyle w:val="C11"/>
          <w:rtl w:val="0"/>
        </w:rPr>
      </w:pPr>
      <w:r>
        <w:rPr>
          <w:rStyle w:val="C11"/>
          <w:rtl w:val="0"/>
        </w:rPr>
        <w:t>c) Provést sanitaci provozu, strojů a zařízení</w:t>
      </w:r>
    </w:p>
    <w:p>
      <w:pPr>
        <w:pStyle w:val="P28"/>
        <w:framePr w:w="3921" w:h="376" w:hRule="exact" w:wrap="none" w:vAnchor="page" w:hAnchor="margin" w:x="6800" w:y="14134"/>
        <w:rPr>
          <w:rStyle w:val="C3"/>
          <w:rtl w:val="0"/>
        </w:rPr>
      </w:pPr>
    </w:p>
    <w:p>
      <w:pPr>
        <w:pStyle w:val="P29"/>
        <w:framePr w:w="3839" w:h="249" w:hRule="exact" w:wrap="none" w:vAnchor="page" w:hAnchor="margin" w:x="6856" w:y="14190"/>
        <w:rPr>
          <w:rStyle w:val="C21"/>
          <w:rtl w:val="0"/>
        </w:rPr>
      </w:pPr>
      <w:r>
        <w:rPr>
          <w:rStyle w:val="C21"/>
          <w:rtl w:val="0"/>
        </w:rPr>
        <w:t>Praktické předvedení s ústním ověřením</w:t>
      </w:r>
    </w:p>
    <w:p>
      <w:pPr>
        <w:pStyle w:val="P16"/>
        <w:framePr w:w="6710" w:h="376" w:hRule="exact" w:wrap="none" w:vAnchor="page" w:hAnchor="margin" w:x="45" w:y="14510"/>
        <w:rPr>
          <w:rStyle w:val="C3"/>
          <w:rtl w:val="0"/>
        </w:rPr>
      </w:pPr>
    </w:p>
    <w:p>
      <w:pPr>
        <w:pStyle w:val="P17"/>
        <w:framePr w:w="6658" w:h="249" w:hRule="exact" w:wrap="none" w:vAnchor="page" w:hAnchor="margin" w:x="71" w:y="14566"/>
        <w:rPr>
          <w:rStyle w:val="C13"/>
          <w:rtl w:val="0"/>
        </w:rPr>
      </w:pPr>
      <w:r>
        <w:rPr>
          <w:rStyle w:val="C13"/>
          <w:rtl w:val="0"/>
        </w:rPr>
        <w:t>d) Dodržovat zásady práce se silně kontaminovanými zakázkami</w:t>
      </w:r>
    </w:p>
    <w:p>
      <w:pPr>
        <w:pStyle w:val="P30"/>
        <w:framePr w:w="3921" w:h="376" w:hRule="exact" w:wrap="none" w:vAnchor="page" w:hAnchor="margin" w:x="6800" w:y="14510"/>
        <w:rPr>
          <w:rStyle w:val="C3"/>
          <w:rtl w:val="0"/>
        </w:rPr>
      </w:pPr>
    </w:p>
    <w:p>
      <w:pPr>
        <w:pStyle w:val="P31"/>
        <w:framePr w:w="3839" w:h="249" w:hRule="exact" w:wrap="none" w:vAnchor="page" w:hAnchor="margin" w:x="6856" w:y="14566"/>
        <w:rPr>
          <w:rStyle w:val="C22"/>
          <w:rtl w:val="0"/>
        </w:rPr>
      </w:pPr>
      <w:r>
        <w:rPr>
          <w:rStyle w:val="C22"/>
          <w:rtl w:val="0"/>
        </w:rPr>
        <w:t>Praktické předvedení s ústním ověřením</w:t>
      </w:r>
    </w:p>
    <w:p>
      <w:pPr>
        <w:pStyle w:val="P12"/>
        <w:framePr w:w="6710" w:h="376" w:hRule="exact" w:wrap="none" w:vAnchor="page" w:hAnchor="margin" w:x="45" w:y="14887"/>
        <w:rPr>
          <w:rStyle w:val="C3"/>
          <w:rtl w:val="0"/>
        </w:rPr>
      </w:pPr>
    </w:p>
    <w:p>
      <w:pPr>
        <w:pStyle w:val="P13"/>
        <w:framePr w:w="6658" w:h="249" w:hRule="exact" w:wrap="none" w:vAnchor="page" w:hAnchor="margin" w:x="71" w:y="14943"/>
        <w:rPr>
          <w:rStyle w:val="C11"/>
          <w:rtl w:val="0"/>
        </w:rPr>
      </w:pPr>
      <w:r>
        <w:rPr>
          <w:rStyle w:val="C11"/>
          <w:rtl w:val="0"/>
        </w:rPr>
        <w:t>e) Dodržovat zásady ochrany zdraví při práci</w:t>
      </w:r>
    </w:p>
    <w:p>
      <w:pPr>
        <w:pStyle w:val="P28"/>
        <w:framePr w:w="3921" w:h="376" w:hRule="exact" w:wrap="none" w:vAnchor="page" w:hAnchor="margin" w:x="6800" w:y="14887"/>
        <w:rPr>
          <w:rStyle w:val="C3"/>
          <w:rtl w:val="0"/>
        </w:rPr>
      </w:pPr>
    </w:p>
    <w:p>
      <w:pPr>
        <w:pStyle w:val="P29"/>
        <w:framePr w:w="3839" w:h="249" w:hRule="exact" w:wrap="none" w:vAnchor="page" w:hAnchor="margin" w:x="6856" w:y="14943"/>
        <w:rPr>
          <w:rStyle w:val="C21"/>
          <w:rtl w:val="0"/>
        </w:rPr>
      </w:pPr>
      <w:r>
        <w:rPr>
          <w:rStyle w:val="C21"/>
          <w:rtl w:val="0"/>
        </w:rPr>
        <w:t>Praktické předvedení s ústním ověřením</w:t>
      </w:r>
    </w:p>
    <w:p>
      <w:pPr>
        <w:pStyle w:val="P32"/>
        <w:framePr w:w="10710" w:h="248" w:hRule="exact" w:wrap="none" w:vAnchor="page" w:hAnchor="margin" w:x="28" w:y="153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čistírny usní a kožešin, 30.9.2026 6:53:55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http://katalog.nsp.cz/karta_p.aspx?id_jp=30919&amp;kod_sm1=29).</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úplnému zhotovení služby čištění usní a kožešin. Konkrétní skladbu zakázky určí zkoušející.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vyzván, aby v případě ústního vysvětlení stručně vysvětlil definici pojmu, jeho uplatnění v praxi, podmínky a příklady použitého technologického procesu. V případě požadavku nakreslení schématu tak uchazeč učiní formou náčrtu na předem označený list čtverečkovaného papíru, přičemž není třeba používat pravítko ani jiné pomůcky.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odborné způsobilosti Dodržování zásad bezpečnosti a ochrany zdraví při práci v provozech prádelen a čistíren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vyprání nebo vyčištění, případně odstranění skvrn. Předmětem hodnocení bude i kreativita, manuální zručnost uchazeče a důraz bude kladen na bezpečnost práce a úsporu použitých prostředků.</w:t>
      </w:r>
    </w:p>
    <w:p>
      <w:pPr>
        <w:pStyle w:val="P33"/>
        <w:framePr w:w="10766" w:h="1837" w:hRule="exact" w:wrap="none" w:vAnchor="page" w:hAnchor="margin" w:x="0" w:y="8974"/>
        <w:rPr>
          <w:rStyle w:val="C3"/>
          <w:rtl w:val="0"/>
        </w:rPr>
      </w:pPr>
    </w:p>
    <w:p>
      <w:pPr>
        <w:pStyle w:val="P35"/>
        <w:framePr w:w="10710" w:h="340" w:hRule="exact" w:wrap="none" w:vAnchor="page" w:hAnchor="margin" w:x="28" w:y="8974"/>
        <w:rPr>
          <w:rStyle w:val="C25"/>
          <w:rtl w:val="0"/>
        </w:rPr>
      </w:pPr>
      <w:r>
        <w:rPr>
          <w:rStyle w:val="C25"/>
          <w:rtl w:val="0"/>
        </w:rPr>
        <w:t>Výsledné hodnocení</w:t>
      </w:r>
    </w:p>
    <w:p>
      <w:pPr>
        <w:keepNext w:val="0"/>
        <w:keepLines w:val="0"/>
        <w:framePr w:w="10766" w:h="1497"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039"/>
        <w:rPr>
          <w:rStyle w:val="C3"/>
          <w:rtl w:val="0"/>
        </w:rPr>
      </w:pPr>
    </w:p>
    <w:p>
      <w:pPr>
        <w:pStyle w:val="P35"/>
        <w:framePr w:w="10710" w:h="340" w:hRule="exact" w:wrap="none" w:vAnchor="page" w:hAnchor="margin" w:x="28" w:y="11039"/>
        <w:rPr>
          <w:rStyle w:val="C25"/>
          <w:rtl w:val="0"/>
        </w:rPr>
      </w:pPr>
      <w:r>
        <w:rPr>
          <w:rStyle w:val="C25"/>
          <w:rtl w:val="0"/>
        </w:rPr>
        <w:t>Počet zkoušejících</w:t>
      </w:r>
    </w:p>
    <w:p>
      <w:pPr>
        <w:keepNext w:val="0"/>
        <w:keepLines w:val="0"/>
        <w:framePr w:w="10766" w:h="806"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Pracovník provozu čistírny usní a kožešin, 30.9.2026 6:53:55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chemik prádelen a čistíren a střední vzdělání s maturitní zkouškou a alespoň 10 let odborné praxe jako osoba odpovědná v oblasti praní a chemického čištění oděvů nebo ve funkci učitele odborných předmětů v chemických oborech nebo učitele odborného výcviku v chemických oborech,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textilním, oděvním, chemickým, strojírenským, elektrotechnickým nebo ekonomickým a alespoň 5 let praxe jako osoba odpovědná za činnosti v oblasti praní a chemické čištění oděvů nebo ve funkci učitele odborných předmětů v chemických oborech nebo učitele odborného výcviku v chemických oborech,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podle tohoto standardu a střední vzdělání s maturitní zkouškou a alespoň 10 let odborné praxe jako osoba odpovědná v oblasti praní a chemického čištění oděvů,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21"/>
        <w:framePr w:w="7654" w:h="331" w:hRule="exact" w:wrap="none" w:vAnchor="page" w:hAnchor="margin" w:x="28" w:y="15940"/>
        <w:rPr>
          <w:rStyle w:val="C16"/>
          <w:rtl w:val="0"/>
        </w:rPr>
      </w:pPr>
      <w:r>
        <w:rPr>
          <w:rStyle w:val="C16"/>
          <w:rtl w:val="0"/>
        </w:rPr>
        <w:t>Pracovník provozu čistírny usní a kožešin, 30.9.2026 6:53:55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provozovnu chemické čistírny usní a kožešin vybavenou na odpovídající úrovni, tzn. minimálně následující materiálně-technické vybavení:</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Čistírna usní a kožešin, která zajišťuje stálý příjem zakázek v provozovně a současně zajišťuje pravidelný svoz zakázek ze smluvních sběren zakázek</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který eviduje zakázky také elektronickou formou</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chemickým čisticím strojem na bázi perchloretylénu nebo jiného chemického rozpouštědla se záchytem koncentrovaných par rozpouštědla a současně musí být provoz vybaven technologií pro mokré čištění, tj. pracím a sušicím strojem včetně potřebných pracích prostředků pro mokré čištění</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detašovacím stolem nebo boxem, kompletní sadou polyfunkčních detašovacích prostředků, určených pro usně a kožešiny</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žehlicím stolem pro studené žehlení, tj. s odsáváním par ze žehlicího stolu a současně s žehlicí napařovací figurínou</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kompletní technologií pro úpravu usní a kožešin po procesu čištění, tj. chemickými prostředky pro dotukování různých druhů usní, stříkacím boxem s odsáváním a filtrací, sadou barev pro barvení hladkých a velurových usní, zařízením pro rolování při zvýšené teplotě a kartáčováním usní</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hodnocení postupu plnění úkolů</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948"/>
        <w:rPr>
          <w:rStyle w:val="C3"/>
          <w:rtl w:val="0"/>
        </w:rPr>
      </w:pPr>
    </w:p>
    <w:p>
      <w:pPr>
        <w:pStyle w:val="P35"/>
        <w:framePr w:w="10710" w:h="340" w:hRule="exact" w:wrap="none" w:vAnchor="page" w:hAnchor="margin" w:x="28" w:y="7948"/>
        <w:rPr>
          <w:rStyle w:val="C25"/>
          <w:rtl w:val="0"/>
        </w:rPr>
      </w:pPr>
      <w:r>
        <w:rPr>
          <w:rStyle w:val="C25"/>
          <w:rtl w:val="0"/>
        </w:rPr>
        <w:t>Doba přípravy na zkoušku</w:t>
      </w:r>
    </w:p>
    <w:p>
      <w:pPr>
        <w:keepNext w:val="0"/>
        <w:keepLines w:val="0"/>
        <w:framePr w:w="10766" w:h="1036" w:hRule="exact" w:wrap="none" w:vAnchor="page" w:hAnchor="margin" w:x="0" w:y="8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551"/>
        <w:rPr>
          <w:rStyle w:val="C3"/>
          <w:rtl w:val="0"/>
        </w:rPr>
      </w:pPr>
    </w:p>
    <w:p>
      <w:pPr>
        <w:pStyle w:val="P35"/>
        <w:framePr w:w="10710" w:h="340" w:hRule="exact" w:wrap="none" w:vAnchor="page" w:hAnchor="margin" w:x="28" w:y="9551"/>
        <w:rPr>
          <w:rStyle w:val="C25"/>
          <w:rtl w:val="0"/>
        </w:rPr>
      </w:pPr>
      <w:r>
        <w:rPr>
          <w:rStyle w:val="C25"/>
          <w:rtl w:val="0"/>
        </w:rPr>
        <w:t>Doba pro vykonání zkoušky</w:t>
      </w:r>
    </w:p>
    <w:p>
      <w:pPr>
        <w:keepNext w:val="0"/>
        <w:keepLines w:val="0"/>
        <w:framePr w:w="10766" w:h="806" w:hRule="exact" w:wrap="none" w:vAnchor="page" w:hAnchor="margin" w:x="0" w:y="98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provozu čistírny usní a kožešin, 30.9.2026 6:53:55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textilního, oděvního a kožedělného průmyslu,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Pracovník provozu čistírny usní a kožešin, 30.9.2026 6:53:55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