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8E3D52" Type="http://schemas.openxmlformats.org/officeDocument/2006/relationships/officeDocument" Target="/word/document.xml" /><Relationship Id="coreR5C8E3D52" Type="http://schemas.openxmlformats.org/package/2006/relationships/metadata/core-properties" Target="/docProps/core.xml" /><Relationship Id="customR5C8E3D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pronájmu prádla (kód: 31-028-H)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sortimentní skladbě textilií pro pronájem prádla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technologiích praní a žehlení pronajímaných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kontrola toku pronajímaného prádla v rámci jeho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Třídění, opravy a expedice prádla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Identifikace a značení prádla a vytváření systémů logistiky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Jednání se zákazníkem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17.6.2026 14:41:49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sortimentu textilních materiálů a výrobků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materiálové složení textilních vláken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spalovací zkoušku s rozpoznáním bavlněné a polyesterové tkaniny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Rozeznat základní druhy textilií a identifikovat vazbu plátnovou, keprovou a atlasovou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Rozeznat základní vlastnosti tkanin z hlediska gramáže, stálobarevnosti a srážlivosti, použít stupně barevné stálosti 1 až 5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Zvolit technologický postup údržby bavlněných a směsových výrobků včetně podmínek praní, sušení a žehlení výrobků</w:t>
      </w:r>
    </w:p>
    <w:p>
      <w:pPr>
        <w:pStyle w:val="P28"/>
        <w:framePr w:w="3921" w:h="607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6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18"/>
        <w:rPr>
          <w:rStyle w:val="C13"/>
          <w:rtl w:val="0"/>
        </w:rPr>
      </w:pPr>
      <w:r>
        <w:rPr>
          <w:rStyle w:val="C13"/>
          <w:rtl w:val="0"/>
        </w:rPr>
        <w:t>f) Rozeznat tkaniny z tzv. mikrovláken a identifikovat vlastnosti polyesterové tkaniny z tzv. mikrovláken</w:t>
      </w:r>
    </w:p>
    <w:p>
      <w:pPr>
        <w:pStyle w:val="P30"/>
        <w:framePr w:w="3921" w:h="607" w:hRule="exact" w:wrap="none" w:vAnchor="page" w:hAnchor="margin" w:x="6800" w:y="6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18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71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24"/>
        <w:rPr>
          <w:rStyle w:val="C11"/>
          <w:rtl w:val="0"/>
        </w:rPr>
      </w:pPr>
      <w:r>
        <w:rPr>
          <w:rStyle w:val="C11"/>
          <w:rtl w:val="0"/>
        </w:rPr>
        <w:t>g) Zvolit technologický postup údržby tkanin z tzv. mikrovláken včetně podmínek praní, sušení a žehlení výrobků</w:t>
      </w:r>
    </w:p>
    <w:p>
      <w:pPr>
        <w:pStyle w:val="P28"/>
        <w:framePr w:w="3921" w:h="607" w:hRule="exact" w:wrap="none" w:vAnchor="page" w:hAnchor="margin" w:x="6800" w:y="71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2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77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31"/>
        <w:rPr>
          <w:rStyle w:val="C13"/>
          <w:rtl w:val="0"/>
        </w:rPr>
      </w:pPr>
      <w:r>
        <w:rPr>
          <w:rStyle w:val="C13"/>
          <w:rtl w:val="0"/>
        </w:rPr>
        <w:t>h) Rozeznat materiálové složení a zvolit technologický postup údržby v případě operačních plášťů</w:t>
      </w:r>
    </w:p>
    <w:p>
      <w:pPr>
        <w:pStyle w:val="P30"/>
        <w:framePr w:w="3921" w:h="607" w:hRule="exact" w:wrap="none" w:vAnchor="page" w:hAnchor="margin" w:x="6800" w:y="77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3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84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17.6.2026 14:41:49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sortimentní skladbě textilií pro pronájem prádla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Rozeznat hlavní skupiny zdravotnického prádla a třídit prádlo podle skupin; třídit alespoň tři sortimentní skupiny podle velikostních skupin a odhadnout přibližné rozměry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Rozeznat hlavní skupiny hotelového prádla a třídit prádlo podle skupin; identifikovat základní vlastnosti hotelového prádla, zejména z hlediska gramáže, vazby a kvality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Třídit pracovní oděvy podle zařazení do velikostních skupin s použitím tzv. německého a francouzského třídění</w:t>
      </w:r>
    </w:p>
    <w:p>
      <w:pPr>
        <w:pStyle w:val="P28"/>
        <w:framePr w:w="3921" w:h="607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Rozeznat základní typy uzávěrů ložního prádla a identifikovat jejich přednosti a nedostatky</w:t>
      </w:r>
    </w:p>
    <w:p>
      <w:pPr>
        <w:pStyle w:val="P30"/>
        <w:framePr w:w="3921" w:h="607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Rozeznat hlavní velikostní skupiny pracovních oděvů, změřit základní míry postavy v případě pracovních kalhot, pracovní košile a pracovního pláště</w:t>
      </w:r>
    </w:p>
    <w:p>
      <w:pPr>
        <w:pStyle w:val="P28"/>
        <w:framePr w:w="3921" w:h="607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Dodržovat základní normy při výběru zdravotnického prádla rovného i tvarového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Dodržovat základní normy a kritéria při výběru oděvů používaných v potravinářství</w:t>
      </w:r>
    </w:p>
    <w:p>
      <w:pPr>
        <w:pStyle w:val="P28"/>
        <w:framePr w:w="3921" w:h="607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76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722"/>
        <w:rPr>
          <w:rStyle w:val="C13"/>
          <w:rtl w:val="0"/>
        </w:rPr>
      </w:pPr>
      <w:r>
        <w:rPr>
          <w:rStyle w:val="C13"/>
          <w:rtl w:val="0"/>
        </w:rPr>
        <w:t>h) Dodržovat základní normy a kritéria při výběru oděvů používaných ve zvláštních odvětvích, např. pro záchrannou službu, hasiče, svářeče, chemický průmysl, dopravní službu apod.</w:t>
      </w:r>
    </w:p>
    <w:p>
      <w:pPr>
        <w:pStyle w:val="P30"/>
        <w:framePr w:w="3921" w:h="831" w:hRule="exact" w:wrap="none" w:vAnchor="page" w:hAnchor="margin" w:x="6800" w:y="76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722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831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i) Rozeznat základní vlastnosti a navrhnout vhodný technologický postup pro údržbu dalších pronajímaných výrobků, např. mopů, čisticích hadrů, rohoží apod.</w:t>
      </w:r>
    </w:p>
    <w:p>
      <w:pPr>
        <w:pStyle w:val="P28"/>
        <w:framePr w:w="3921" w:h="831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9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17.6.2026 14:41:49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základních technologiích praní a žehlení pronajímaných výrobků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Dodržovat základní požadavky a normy na hygienu prádla, praní a provozu prádelny; zvolit technologický postup pro odstranění tzv. „mikrobiologického znečištění“; zvolit technologický postup pro tzv. „kontaminované prádlo“, zejména s přihlédnutím k možným hygienickým nebezpečím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Dodržovat zásady a normy pro tzv. dezinfekční praní zdravotnického, potravinářského a hotelového prádla a zvolit technologický postup pro tzv. „termodezinfekční a chemotermodezinfekční praní“</w:t>
      </w:r>
    </w:p>
    <w:p>
      <w:pPr>
        <w:pStyle w:val="P30"/>
        <w:framePr w:w="3921" w:h="831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831" w:hRule="exact" w:wrap="none" w:vAnchor="page" w:hAnchor="margin" w:x="45" w:y="508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136"/>
        <w:rPr>
          <w:rStyle w:val="C11"/>
          <w:rtl w:val="0"/>
        </w:rPr>
      </w:pPr>
      <w:r>
        <w:rPr>
          <w:rStyle w:val="C11"/>
          <w:rtl w:val="0"/>
        </w:rPr>
        <w:t>c) Dodržovat zásady osobní hygieny pracovníka pronájmu prádla v expedici, zejména s přihlédnutím k možným nebezpečím při práci s kontaminovaným prádlem</w:t>
      </w:r>
    </w:p>
    <w:p>
      <w:pPr>
        <w:pStyle w:val="P28"/>
        <w:framePr w:w="3921" w:h="831" w:hRule="exact" w:wrap="none" w:vAnchor="page" w:hAnchor="margin" w:x="6800" w:y="508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13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59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67"/>
        <w:rPr>
          <w:rStyle w:val="C13"/>
          <w:rtl w:val="0"/>
        </w:rPr>
      </w:pPr>
      <w:r>
        <w:rPr>
          <w:rStyle w:val="C13"/>
          <w:rtl w:val="0"/>
        </w:rPr>
        <w:t>d) Pro konkrétní sortiment tvarového prádla určeného k pronájmu stanovit vhodný způsob praní a žehlení</w:t>
      </w:r>
    </w:p>
    <w:p>
      <w:pPr>
        <w:pStyle w:val="P30"/>
        <w:framePr w:w="3921" w:h="607" w:hRule="exact" w:wrap="none" w:vAnchor="page" w:hAnchor="margin" w:x="6800" w:y="59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6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65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74"/>
        <w:rPr>
          <w:rStyle w:val="C11"/>
          <w:rtl w:val="0"/>
        </w:rPr>
      </w:pPr>
      <w:r>
        <w:rPr>
          <w:rStyle w:val="C11"/>
          <w:rtl w:val="0"/>
        </w:rPr>
        <w:t>e) Zvolit technologický postup pro žehlení různých sortimentů pronajímaného prádla</w:t>
      </w:r>
    </w:p>
    <w:p>
      <w:pPr>
        <w:pStyle w:val="P28"/>
        <w:framePr w:w="3921" w:h="607" w:hRule="exact" w:wrap="none" w:vAnchor="page" w:hAnchor="margin" w:x="6800" w:y="65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7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Dodržovat předpisy pro různé sortimentní druhy zdravotnické techniky, identifikovat textilní materiály těchto výrobků a navrhnout technologický postup pro jejich prádelenské zpracování</w:t>
      </w:r>
    </w:p>
    <w:p>
      <w:pPr>
        <w:pStyle w:val="P30"/>
        <w:framePr w:w="3921" w:h="831" w:hRule="exact" w:wrap="none" w:vAnchor="page" w:hAnchor="margin" w:x="6800" w:y="71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80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05"/>
        <w:rPr>
          <w:rStyle w:val="C18"/>
          <w:rtl w:val="0"/>
        </w:rPr>
      </w:pPr>
      <w:r>
        <w:rPr>
          <w:rStyle w:val="C18"/>
          <w:rtl w:val="0"/>
        </w:rPr>
        <w:t>Řízení a kontrola toku pronajímaného prádla v rámci jeho údržby</w:t>
      </w:r>
    </w:p>
    <w:p>
      <w:pPr>
        <w:pStyle w:val="P24"/>
        <w:framePr w:w="6713" w:h="376" w:hRule="exact" w:wrap="none" w:vAnchor="page" w:hAnchor="margin" w:x="45" w:y="89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a) Organizovat tok nemocničního prádla od sběrného místa do prádelny a zpět (oddělení, skříňka, jednotlivé kroky a činnosti kliniky, sběrné místo, svoz, příjem, třídění a značení až po expedici)</w:t>
      </w:r>
    </w:p>
    <w:p>
      <w:pPr>
        <w:pStyle w:val="P28"/>
        <w:framePr w:w="3921" w:h="831" w:hRule="exact" w:wrap="none" w:vAnchor="page" w:hAnchor="margin" w:x="6800" w:y="93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37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101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8"/>
        <w:rPr>
          <w:rStyle w:val="C13"/>
          <w:rtl w:val="0"/>
        </w:rPr>
      </w:pPr>
      <w:r>
        <w:rPr>
          <w:rStyle w:val="C13"/>
          <w:rtl w:val="0"/>
        </w:rPr>
        <w:t>b) Vyplnit objednávkový formulář a základními údaji</w:t>
      </w:r>
    </w:p>
    <w:p>
      <w:pPr>
        <w:pStyle w:val="P30"/>
        <w:framePr w:w="3921" w:h="607" w:hRule="exact" w:wrap="none" w:vAnchor="page" w:hAnchor="margin" w:x="6800" w:y="101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8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107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15"/>
        <w:rPr>
          <w:rStyle w:val="C11"/>
          <w:rtl w:val="0"/>
        </w:rPr>
      </w:pPr>
      <w:r>
        <w:rPr>
          <w:rStyle w:val="C11"/>
          <w:rtl w:val="0"/>
        </w:rPr>
        <w:t>c) Pracovat s klecovým kontejnerem a provést jeho dezinfekci</w:t>
      </w:r>
    </w:p>
    <w:p>
      <w:pPr>
        <w:pStyle w:val="P28"/>
        <w:framePr w:w="3921" w:h="607" w:hRule="exact" w:wrap="none" w:vAnchor="page" w:hAnchor="margin" w:x="6800" w:y="107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1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113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21"/>
        <w:rPr>
          <w:rStyle w:val="C13"/>
          <w:rtl w:val="0"/>
        </w:rPr>
      </w:pPr>
      <w:r>
        <w:rPr>
          <w:rStyle w:val="C13"/>
          <w:rtl w:val="0"/>
        </w:rPr>
        <w:t>d) Dodržovat základní hygienické zásady pro používání vozidel pro přepravu pronajímaného prádla (zejména nemocničního)</w:t>
      </w:r>
    </w:p>
    <w:p>
      <w:pPr>
        <w:pStyle w:val="P30"/>
        <w:framePr w:w="3921" w:h="607" w:hRule="exact" w:wrap="none" w:vAnchor="page" w:hAnchor="margin" w:x="6800" w:y="113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2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120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17.6.2026 14:41:49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Třídění, opravy a expedice prádla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Kontrolovat základní znaky a vlastnosti prádla při příjmu pronajímaného prádla z prádelny do výdejny (velikosti, žehlení, složení, zapínání, funkčnost pružinek atd.)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Třídit přijaté prádlo z prádelny (sortiment, velikost)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Připravit kompletní dodávku pro zákazníka včetně balení, kompletace kontejneru, dokladů apod.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Posoudit a provést nejčastější a nejjednodušší opravy (výměna knoflíku, zašití dírky, oprava švu atp.), odhadnout stav (pevnost) materiálu a stáří s přihlédnutím k dalším opravám</w:t>
      </w:r>
    </w:p>
    <w:p>
      <w:pPr>
        <w:pStyle w:val="P30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Posoudit neodeprané skvrny na prádle a určit jejich původ (krev, rez, mastnota, žluté skvrny na kuchyňském prádle, propiska atd.) a rozhodnout o dalším postupu</w:t>
      </w:r>
    </w:p>
    <w:p>
      <w:pPr>
        <w:pStyle w:val="P28"/>
        <w:framePr w:w="3921" w:h="831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 U kritéria d) zvolit jeden druh poškození.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Identifikace a značení prádla a vytváření systémů logistiky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Identifikace osobního prádla pomocí čárových kódů a čipů s přihlédnutím k jejich výhodám a nevýhodám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Pracovat se základními informacemi uloženými v kódu nebo čipu</w:t>
      </w:r>
    </w:p>
    <w:p>
      <w:pPr>
        <w:pStyle w:val="P30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Provést upevnění čárového kódu na textilním výrobku (nažehlení)</w:t>
      </w:r>
    </w:p>
    <w:p>
      <w:pPr>
        <w:pStyle w:val="P28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d) Zavedení nového zákazníka do existujícího logistického systému a přidělit prádlo novému zákazníkovi</w:t>
      </w:r>
    </w:p>
    <w:p>
      <w:pPr>
        <w:pStyle w:val="P30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831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e) Pracovat se základními položkami logistického systému pronájmu prádla (nákup, vyřazování, sklad, evidence, inventura a návaznosti na ekonomiku firmy), vypracovat vyřazovací protokol</w:t>
      </w:r>
    </w:p>
    <w:p>
      <w:pPr>
        <w:pStyle w:val="P28"/>
        <w:framePr w:w="3921" w:h="831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110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25"/>
        <w:rPr>
          <w:rStyle w:val="C13"/>
          <w:rtl w:val="0"/>
        </w:rPr>
      </w:pPr>
      <w:r>
        <w:rPr>
          <w:rStyle w:val="C13"/>
          <w:rtl w:val="0"/>
        </w:rPr>
        <w:t>f) Stanovovat životnost prádla, obrátku a gramáž ve vztahu k životnosti a nákladům na praní</w:t>
      </w:r>
    </w:p>
    <w:p>
      <w:pPr>
        <w:pStyle w:val="P30"/>
        <w:framePr w:w="3921" w:h="607" w:hRule="exact" w:wrap="none" w:vAnchor="page" w:hAnchor="margin" w:x="6800" w:y="110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2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117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25"/>
        <w:rPr>
          <w:rStyle w:val="C18"/>
          <w:rtl w:val="0"/>
        </w:rPr>
      </w:pPr>
      <w:r>
        <w:rPr>
          <w:rStyle w:val="C18"/>
          <w:rtl w:val="0"/>
        </w:rPr>
        <w:t>Jednání se zákazníkem</w:t>
      </w:r>
    </w:p>
    <w:p>
      <w:pPr>
        <w:pStyle w:val="P24"/>
        <w:framePr w:w="6713" w:h="376" w:hRule="exact" w:wrap="none" w:vAnchor="page" w:hAnchor="margin" w:x="45" w:y="126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6"/>
        <w:rPr>
          <w:rStyle w:val="C11"/>
          <w:rtl w:val="0"/>
        </w:rPr>
      </w:pPr>
      <w:r>
        <w:rPr>
          <w:rStyle w:val="C11"/>
          <w:rtl w:val="0"/>
        </w:rPr>
        <w:t>a) Telefonicky jednat se zákazníkem, vést rozhovor se zákazníkem, který se zajímá o pronájem prádla</w:t>
      </w:r>
    </w:p>
    <w:p>
      <w:pPr>
        <w:pStyle w:val="P28"/>
        <w:framePr w:w="3921" w:h="607" w:hRule="exact" w:wrap="none" w:vAnchor="page" w:hAnchor="margin" w:x="6800" w:y="130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6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03"/>
        <w:rPr>
          <w:rStyle w:val="C13"/>
          <w:rtl w:val="0"/>
        </w:rPr>
      </w:pPr>
      <w:r>
        <w:rPr>
          <w:rStyle w:val="C13"/>
          <w:rtl w:val="0"/>
        </w:rPr>
        <w:t>b) Vést reklamační řízení a dodržovat reklamační řád a související zákony a předpisy</w:t>
      </w:r>
    </w:p>
    <w:p>
      <w:pPr>
        <w:pStyle w:val="P30"/>
        <w:framePr w:w="3921" w:h="607" w:hRule="exact" w:wrap="none" w:vAnchor="page" w:hAnchor="margin" w:x="6800" w:y="136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10"/>
        <w:rPr>
          <w:rStyle w:val="C11"/>
          <w:rtl w:val="0"/>
        </w:rPr>
      </w:pPr>
      <w:r>
        <w:rPr>
          <w:rStyle w:val="C11"/>
          <w:rtl w:val="0"/>
        </w:rPr>
        <w:t>c) Realizovat obchodní jednání se zákazníkem</w:t>
      </w:r>
    </w:p>
    <w:p>
      <w:pPr>
        <w:pStyle w:val="P28"/>
        <w:framePr w:w="3921" w:h="376" w:hRule="exact" w:wrap="none" w:vAnchor="page" w:hAnchor="margin" w:x="6800" w:y="14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7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17.6.2026 14:41:49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V případě požadavku nakreslení schématu, uchazeč tak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33"/>
        <w:framePr w:w="10766" w:h="1837" w:hRule="exact" w:wrap="none" w:vAnchor="page" w:hAnchor="margin" w:x="0" w:y="73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6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4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1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7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17.6.2026 14:41:49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chemik prádelen a čistíren + střední vzdělání s maturitní zkouškou (v jiném oboru vzdělání) a alespoň 10 let praxe jako osoba odpovědná v oblasti praní a chemického čištění oděvů nebo ve funkci učitele odborných předmětů nebo odborného výcviku, z toho minimálně pět let v období posledních sedmi letech před podáním žádosti o autorizaci. 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textilním, oděvním, chemickým, strojírenským, elektrotechnickým nebo ekonomickým + alespoň 5 let praxe jako osoba odpovědná za činnosti v oblasti praní a chemického čištění oděvů nebo ve funkci učitele odborných předmětů nebo odborného výcviku, z toho minimálně pět let v období posledních sedmi letech před podáním žádosti o autorizaci.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175" w:hRule="exact" w:wrap="none" w:vAnchor="page" w:hAnchor="margin" w:x="0" w:y="90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6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provozovnu prádelny vybavenou na patřičné úrovni, tzn. minimálně následující materiálně-technické vybavení: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zajišťující pravidelný svoz zakázek od zákazníků vlastními nebo smluvními dopravními prostředky a která se současně zabývá pronájmem vlastního prádla zákazníkům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provoz, který eviduje zakázky také elektronickou formou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pracími stroji – wash-extraktory, jakož i pracími stroji pro kontinuální praní a velkokapacitní odvodňování a sušení prádla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technologií pro žehlení tvarového a rovného prádla: válcovými žehlicími stroji, tunelfinišery, žehlicími lisy, napařovacími figurínami, skladači a stohovači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elektronickým řízením dávkování pracích prostředků a elektronickým systémem sledování toku zakázek prádelnou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3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6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3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10 až 15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17.6.2026 14:41:49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bez přestávek je 6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17.6.2026 14:41:49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zkušební ústav Brno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Hospodářská komora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17.6.2026 14:41:49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