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B2962C" Type="http://schemas.openxmlformats.org/officeDocument/2006/relationships/officeDocument" Target="/word/document.xml" /><Relationship Id="coreR2EB2962C" Type="http://schemas.openxmlformats.org/package/2006/relationships/metadata/core-properties" Target="/docProps/core.xml" /><Relationship Id="customR2EB296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karamelových a kandytových výrobků (kód: 29-015-H)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karamelových a kandytových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karamelových a kandytových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použití karamelové a kandytové hmoty na speciální karamelové ozdoby a kandytové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karamelové a kandytové hmoty, výroba ozdob, zdobení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karamelových a kandytových výrobků, balení a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karamelových a kandytových výrobků, 9.9.2026 23:03:45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písemně</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i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slovní vyjádření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výrobu karamelových a kandytových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pro přípravu karamelových a kandytových výrobků a organizaci výroby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Slovní vyjádření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slovní vyjádření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výrobu karamelových a kandytových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slovní vyjádření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pomocných látek</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Slovní vyjádření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547" w:hRule="exact" w:wrap="none" w:vAnchor="page" w:hAnchor="margin" w:x="28" w:y="11345"/>
        <w:rPr>
          <w:rStyle w:val="C18"/>
          <w:rtl w:val="0"/>
        </w:rPr>
      </w:pPr>
      <w:r>
        <w:rPr>
          <w:rStyle w:val="C18"/>
          <w:rtl w:val="0"/>
        </w:rPr>
        <w:t>Příprava a použití karamelové a kandytové hmoty na speciální karamelové ozdoby a kandytové výrobky</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831" w:hRule="exact" w:wrap="none" w:vAnchor="page" w:hAnchor="margin" w:x="45" w:y="12367"/>
        <w:rPr>
          <w:rStyle w:val="C3"/>
          <w:rtl w:val="0"/>
        </w:rPr>
      </w:pPr>
    </w:p>
    <w:p>
      <w:pPr>
        <w:pStyle w:val="P13"/>
        <w:framePr w:w="6658" w:h="704" w:hRule="exact" w:wrap="none" w:vAnchor="page" w:hAnchor="margin" w:x="71" w:y="12423"/>
        <w:rPr>
          <w:rStyle w:val="C11"/>
          <w:rtl w:val="0"/>
        </w:rPr>
      </w:pPr>
      <w:r>
        <w:rPr>
          <w:rStyle w:val="C11"/>
          <w:rtl w:val="0"/>
        </w:rPr>
        <w:t>a) Z navážených a upravených surovin zhotovit karamelovou hmotu v požadované kvalitě a množství v souladu s technologickým postupem s využitím příslušného strojního zařízení</w:t>
      </w:r>
    </w:p>
    <w:p>
      <w:pPr>
        <w:pStyle w:val="P28"/>
        <w:framePr w:w="3921" w:h="831" w:hRule="exact" w:wrap="none" w:vAnchor="page" w:hAnchor="margin" w:x="6800" w:y="12367"/>
        <w:rPr>
          <w:rStyle w:val="C3"/>
          <w:rtl w:val="0"/>
        </w:rPr>
      </w:pPr>
    </w:p>
    <w:p>
      <w:pPr>
        <w:pStyle w:val="P29"/>
        <w:framePr w:w="3839" w:h="704" w:hRule="exact" w:wrap="none" w:vAnchor="page" w:hAnchor="margin" w:x="6856" w:y="12423"/>
        <w:rPr>
          <w:rStyle w:val="C21"/>
          <w:rtl w:val="0"/>
        </w:rPr>
      </w:pPr>
      <w:r>
        <w:rPr>
          <w:rStyle w:val="C21"/>
          <w:rtl w:val="0"/>
        </w:rPr>
        <w:t>Praktické předvedení a slovní vyjádření</w:t>
      </w:r>
    </w:p>
    <w:p>
      <w:pPr>
        <w:pStyle w:val="P16"/>
        <w:framePr w:w="6710" w:h="831" w:hRule="exact" w:wrap="none" w:vAnchor="page" w:hAnchor="margin" w:x="45" w:y="13198"/>
        <w:rPr>
          <w:rStyle w:val="C3"/>
          <w:rtl w:val="0"/>
        </w:rPr>
      </w:pPr>
    </w:p>
    <w:p>
      <w:pPr>
        <w:pStyle w:val="P17"/>
        <w:framePr w:w="6658" w:h="704" w:hRule="exact" w:wrap="none" w:vAnchor="page" w:hAnchor="margin" w:x="71" w:y="13254"/>
        <w:rPr>
          <w:rStyle w:val="C13"/>
          <w:rtl w:val="0"/>
        </w:rPr>
      </w:pPr>
      <w:r>
        <w:rPr>
          <w:rStyle w:val="C13"/>
          <w:rtl w:val="0"/>
        </w:rPr>
        <w:t>b) Z navážených a upravených surovin zhotovit kandytovou hmotu v požadované kvalitě a množství v souladu s technologickým postupem s využitím příslušného strojního zařízení</w:t>
      </w:r>
    </w:p>
    <w:p>
      <w:pPr>
        <w:pStyle w:val="P30"/>
        <w:framePr w:w="3921" w:h="831" w:hRule="exact" w:wrap="none" w:vAnchor="page" w:hAnchor="margin" w:x="6800" w:y="13198"/>
        <w:rPr>
          <w:rStyle w:val="C3"/>
          <w:rtl w:val="0"/>
        </w:rPr>
      </w:pPr>
    </w:p>
    <w:p>
      <w:pPr>
        <w:pStyle w:val="P31"/>
        <w:framePr w:w="3839" w:h="704" w:hRule="exact" w:wrap="none" w:vAnchor="page" w:hAnchor="margin" w:x="6856" w:y="13254"/>
        <w:rPr>
          <w:rStyle w:val="C22"/>
          <w:rtl w:val="0"/>
        </w:rPr>
      </w:pPr>
      <w:r>
        <w:rPr>
          <w:rStyle w:val="C22"/>
          <w:rtl w:val="0"/>
        </w:rPr>
        <w:t>Praktické předvedení a slovní vyjádření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Uchovat hmotu nebo polotovar v optimálních podmínkách pro další využití (zpracování)</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 a slovní vyjádření</w:t>
      </w:r>
    </w:p>
    <w:p>
      <w:pPr>
        <w:pStyle w:val="P32"/>
        <w:framePr w:w="10710" w:h="248" w:hRule="exact" w:wrap="none" w:vAnchor="page" w:hAnchor="margin" w:x="28" w:y="14750"/>
        <w:rPr>
          <w:rStyle w:val="C23"/>
          <w:rtl w:val="0"/>
        </w:rPr>
      </w:pPr>
      <w:r>
        <w:rPr>
          <w:rStyle w:val="C23"/>
          <w:rtl w:val="0"/>
        </w:rPr>
        <w:t>Je třeba splnit buď kritérium a), nebo b) a vždy c).</w:t>
      </w:r>
    </w:p>
    <w:p>
      <w:pPr>
        <w:pStyle w:val="P21"/>
        <w:framePr w:w="7654" w:h="331" w:hRule="exact" w:wrap="none" w:vAnchor="page" w:hAnchor="margin" w:x="28" w:y="15940"/>
        <w:rPr>
          <w:rStyle w:val="C16"/>
          <w:rtl w:val="0"/>
        </w:rPr>
      </w:pPr>
      <w:r>
        <w:rPr>
          <w:rStyle w:val="C16"/>
          <w:rtl w:val="0"/>
        </w:rPr>
        <w:t>Výroba karamelových a kandytových výrobků, 9.9.2026 23:03:45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karamelové a kandytové hmoty, výroba ozdob, zdobení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dělení a tvarování hmoty podle charakteru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karamelovou nebo kandytovou hmotu do požadovaného tvaru, který odpovídá danému výrobku nebo ozdobě (podle obecných pravidel nebo podle vlastního návrhu), v souladu s technologickým postupem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slovní vyjádření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Dohotovit, případně ozdobit výrobek podle jeho charakteru a technologického postupu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karamelových a kandytových výrobků, balení a expedice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Uchovat karamelové a kandytové výrobky a ozdoby s ohledem na jejich další využití, kvalitu, trvanlivost a bezpečnost potravin podle zásad a pravidel</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 xml:space="preserve">Praktické předvedení a slovní  vyjádření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vhodný balicí materiál, zabalit hotové karamelové a kandytové výrobky a ozdoby, označit a případně připravit k expedici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slovní vyjádření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Navrhování, výtvarná úprava a aranžování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Navrhnout speciální karamelový (kandytový) výrobek nebo ozdobu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 nákres a slovní vyjádření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 a slovní vyjádření</w:t>
      </w:r>
    </w:p>
    <w:p>
      <w:pPr>
        <w:pStyle w:val="P12"/>
        <w:framePr w:w="6710" w:h="376" w:hRule="exact" w:wrap="none" w:vAnchor="page" w:hAnchor="margin" w:x="45" w:y="9940"/>
        <w:rPr>
          <w:rStyle w:val="C3"/>
          <w:rtl w:val="0"/>
        </w:rPr>
      </w:pPr>
    </w:p>
    <w:p>
      <w:pPr>
        <w:pStyle w:val="P13"/>
        <w:framePr w:w="6658" w:h="249" w:hRule="exact" w:wrap="none" w:vAnchor="page" w:hAnchor="margin" w:x="71" w:y="9996"/>
        <w:rPr>
          <w:rStyle w:val="C11"/>
          <w:rtl w:val="0"/>
        </w:rPr>
      </w:pPr>
      <w:r>
        <w:rPr>
          <w:rStyle w:val="C11"/>
          <w:rtl w:val="0"/>
        </w:rPr>
        <w:t>c) Aranžovat výrobek nebo ozdobu a zhodnotit jeho estetickou úpravu</w:t>
      </w:r>
    </w:p>
    <w:p>
      <w:pPr>
        <w:pStyle w:val="P28"/>
        <w:framePr w:w="3921" w:h="376" w:hRule="exact" w:wrap="none" w:vAnchor="page" w:hAnchor="margin" w:x="6800" w:y="9940"/>
        <w:rPr>
          <w:rStyle w:val="C3"/>
          <w:rtl w:val="0"/>
        </w:rPr>
      </w:pPr>
    </w:p>
    <w:p>
      <w:pPr>
        <w:pStyle w:val="P29"/>
        <w:framePr w:w="3839" w:h="249" w:hRule="exact" w:wrap="none" w:vAnchor="page" w:hAnchor="margin" w:x="6856" w:y="9996"/>
        <w:rPr>
          <w:rStyle w:val="C21"/>
          <w:rtl w:val="0"/>
        </w:rPr>
      </w:pPr>
      <w:r>
        <w:rPr>
          <w:rStyle w:val="C21"/>
          <w:rtl w:val="0"/>
        </w:rPr>
        <w:t>Praktická ukázka a slovní vyjádření</w:t>
      </w:r>
    </w:p>
    <w:p>
      <w:pPr>
        <w:pStyle w:val="P32"/>
        <w:framePr w:w="10710" w:h="248" w:hRule="exact" w:wrap="none" w:vAnchor="page" w:hAnchor="margin" w:x="28" w:y="10430"/>
        <w:rPr>
          <w:rStyle w:val="C23"/>
          <w:rtl w:val="0"/>
        </w:rPr>
      </w:pPr>
      <w:r>
        <w:rPr>
          <w:rStyle w:val="C23"/>
          <w:rtl w:val="0"/>
        </w:rPr>
        <w:t>Je třeba splnit kritéria b) a c).</w:t>
      </w:r>
    </w:p>
    <w:p>
      <w:pPr>
        <w:pStyle w:val="P23"/>
        <w:framePr w:w="10710" w:h="340" w:hRule="exact" w:wrap="none" w:vAnchor="page" w:hAnchor="margin" w:x="28" w:y="10866"/>
        <w:rPr>
          <w:rStyle w:val="C18"/>
          <w:rtl w:val="0"/>
        </w:rPr>
      </w:pPr>
      <w:r>
        <w:rPr>
          <w:rStyle w:val="C18"/>
          <w:rtl w:val="0"/>
        </w:rPr>
        <w:t>Posuzování jakosti cukrářských surovin, polotovarů a hotových výrobků</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376" w:hRule="exact" w:wrap="none" w:vAnchor="page" w:hAnchor="margin" w:x="45" w:y="11681"/>
        <w:rPr>
          <w:rStyle w:val="C3"/>
          <w:rtl w:val="0"/>
        </w:rPr>
      </w:pPr>
    </w:p>
    <w:p>
      <w:pPr>
        <w:pStyle w:val="P13"/>
        <w:framePr w:w="6658" w:h="249" w:hRule="exact" w:wrap="none" w:vAnchor="page" w:hAnchor="margin" w:x="71" w:y="11737"/>
        <w:rPr>
          <w:rStyle w:val="C11"/>
          <w:rtl w:val="0"/>
        </w:rPr>
      </w:pPr>
      <w:r>
        <w:rPr>
          <w:rStyle w:val="C11"/>
          <w:rtl w:val="0"/>
        </w:rPr>
        <w:t>a) Kontrolovat kritické body při výrobě</w:t>
      </w:r>
    </w:p>
    <w:p>
      <w:pPr>
        <w:pStyle w:val="P28"/>
        <w:framePr w:w="3921" w:h="376" w:hRule="exact" w:wrap="none" w:vAnchor="page" w:hAnchor="margin" w:x="6800" w:y="11681"/>
        <w:rPr>
          <w:rStyle w:val="C3"/>
          <w:rtl w:val="0"/>
        </w:rPr>
      </w:pPr>
    </w:p>
    <w:p>
      <w:pPr>
        <w:pStyle w:val="P29"/>
        <w:framePr w:w="3839" w:h="249" w:hRule="exact" w:wrap="none" w:vAnchor="page" w:hAnchor="margin" w:x="6856" w:y="11737"/>
        <w:rPr>
          <w:rStyle w:val="C21"/>
          <w:rtl w:val="0"/>
        </w:rPr>
      </w:pPr>
      <w:r>
        <w:rPr>
          <w:rStyle w:val="C21"/>
          <w:rtl w:val="0"/>
        </w:rPr>
        <w:t>Praktické předvedení a slovní vyjádření</w:t>
      </w:r>
    </w:p>
    <w:p>
      <w:pPr>
        <w:pStyle w:val="P16"/>
        <w:framePr w:w="6710" w:h="831" w:hRule="exact" w:wrap="none" w:vAnchor="page" w:hAnchor="margin" w:x="45" w:y="12057"/>
        <w:rPr>
          <w:rStyle w:val="C3"/>
          <w:rtl w:val="0"/>
        </w:rPr>
      </w:pPr>
    </w:p>
    <w:p>
      <w:pPr>
        <w:pStyle w:val="P17"/>
        <w:framePr w:w="6658" w:h="704" w:hRule="exact" w:wrap="none" w:vAnchor="page" w:hAnchor="margin" w:x="71" w:y="12113"/>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2057"/>
        <w:rPr>
          <w:rStyle w:val="C3"/>
          <w:rtl w:val="0"/>
        </w:rPr>
      </w:pPr>
    </w:p>
    <w:p>
      <w:pPr>
        <w:pStyle w:val="P31"/>
        <w:framePr w:w="3839" w:h="704" w:hRule="exact" w:wrap="none" w:vAnchor="page" w:hAnchor="margin" w:x="6856" w:y="12113"/>
        <w:rPr>
          <w:rStyle w:val="C22"/>
          <w:rtl w:val="0"/>
        </w:rPr>
      </w:pPr>
      <w:r>
        <w:rPr>
          <w:rStyle w:val="C22"/>
          <w:rtl w:val="0"/>
        </w:rPr>
        <w:t>Praktické předvedení a slovní vyjádření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Slovní vyjádření</w:t>
      </w:r>
    </w:p>
    <w:p>
      <w:pPr>
        <w:pStyle w:val="P32"/>
        <w:framePr w:w="10710" w:h="248" w:hRule="exact" w:wrap="none" w:vAnchor="page" w:hAnchor="margin" w:x="28" w:y="13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karamelových a kandytových výrobků, 9.9.2026 23:03:45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karamelových a kandytových výrobků</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Vedení provozní evidence při výrobě a prodeji cukrářských výrobků</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w:t>
      </w:r>
    </w:p>
    <w:p>
      <w:pPr>
        <w:pStyle w:val="P32"/>
        <w:framePr w:w="10710" w:h="248" w:hRule="exact" w:wrap="none" w:vAnchor="page" w:hAnchor="margin" w:x="28" w:y="941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karamelových a kandytových výrobků, 9.9.2026 23:03:45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karamelového nebo kandytového výrobku nebo ozdoby s využitím technologických postupů, estetických pravidel a hygienických zásad při přípravě jednotlivých komponent a hotových výrobků.</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3 různých druhů výrobků (podle obtížnosti přípravy), množství (počet) výrobků určí zkoušející.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potravin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pStyle w:val="P33"/>
        <w:framePr w:w="10766" w:h="2068"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72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575"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karamelových a kandytových výrobků, 9.9.2026 23:03:45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33"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karamelových a kandytových výrobků</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technologické zpracování, tvarování, zdobení apod.</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karamelových a kandytových výrobků a ozdob</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zhotovení a aranžování výrobků</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33"/>
        <w:framePr w:w="10766" w:h="1146" w:hRule="exact" w:wrap="none" w:vAnchor="page" w:hAnchor="margin" w:x="0" w:y="14203"/>
        <w:rPr>
          <w:rStyle w:val="C3"/>
          <w:rtl w:val="0"/>
        </w:rPr>
      </w:pPr>
    </w:p>
    <w:p>
      <w:pPr>
        <w:pStyle w:val="P35"/>
        <w:framePr w:w="10710" w:h="340" w:hRule="exact" w:wrap="none" w:vAnchor="page" w:hAnchor="margin" w:x="28" w:y="14203"/>
        <w:rPr>
          <w:rStyle w:val="C25"/>
          <w:rtl w:val="0"/>
        </w:rPr>
      </w:pPr>
      <w:r>
        <w:rPr>
          <w:rStyle w:val="C25"/>
          <w:rtl w:val="0"/>
        </w:rPr>
        <w:t>Doba přípravy na zkoušku</w:t>
      </w:r>
    </w:p>
    <w:p>
      <w:pPr>
        <w:keepNext w:val="0"/>
        <w:keepLines w:val="0"/>
        <w:framePr w:w="10766" w:h="806" w:hRule="exact" w:wrap="none" w:vAnchor="page" w:hAnchor="margin" w:x="0" w:y="14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Výroba karamelových a kandytových výrobků, 9.9.2026 23:03:45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karamelových a kandytových výrobků, 9.9.2026 23:03:45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cukrář.</w:t>
      </w:r>
    </w:p>
    <w:p>
      <w:pPr>
        <w:pStyle w:val="P21"/>
        <w:framePr w:w="7654" w:h="331" w:hRule="exact" w:wrap="none" w:vAnchor="page" w:hAnchor="margin" w:x="28" w:y="15940"/>
        <w:rPr>
          <w:rStyle w:val="C16"/>
          <w:rtl w:val="0"/>
        </w:rPr>
      </w:pPr>
      <w:r>
        <w:rPr>
          <w:rStyle w:val="C16"/>
          <w:rtl w:val="0"/>
        </w:rPr>
        <w:t>Výroba karamelových a kandytových výrobků, 9.9.2026 23:03:45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