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0F9BD" Type="http://schemas.openxmlformats.org/officeDocument/2006/relationships/officeDocument" Target="/word/document.xml" /><Relationship Id="coreR65E0F9BD" Type="http://schemas.openxmlformats.org/package/2006/relationships/metadata/core-properties" Target="/docProps/core.xml" /><Relationship Id="customR65E0F9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7.5.2026 18:46:31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AMOS - Jihočeská vzdělávací společnost,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Krajinská 230/31, 37001 České Budějovice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EMPORIO group s.r.o.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Tylova 541, 43601 Litvínov</w:t>
      </w:r>
    </w:p>
    <w:p>
      <w:pPr>
        <w:pStyle w:val="P13"/>
        <w:framePr w:w="7847" w:h="376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Mgr. Frühauf Radek</w:t>
      </w:r>
    </w:p>
    <w:p>
      <w:pPr>
        <w:pStyle w:val="P15"/>
        <w:framePr w:w="2784" w:h="376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Saturnova 1333, 10400 Praha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Mgr. Bc. Havelka Jaroslav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Rýmařovská 1025, 46311 Vratislavice nad Nisou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Ing. Bc. Chmelař Lubor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Plzeňská 442/209, 15000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CHRÁNÍME s.r.o.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 xml:space="preserve">Drážďanská  455/37, 40001 Ústí nad Labem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 xml:space="preserve">Mgr.  Kazbunda Stanislav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Klostermannova 128, 38751 Štěkeň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Mgr. Bc. Kříha Josef PhD.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Jirsíkova  423/1, 37001 České Budějovice 1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JUDr. Máčala Miroslav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 xml:space="preserve">Sokolská  1213, 69681 Bzenec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Bc. Němec Lumír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Byseň 11, 27379 Tuřany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Ing. Ohera Michal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Amforová 24/1895, 15500 Praha 5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Ing. Průcha Karel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Masarykovo náměstí 200,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7.5.2026 18:46:31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PhDr. Pytel Libor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Riegrova 2668/6c, 37001 České Budějovice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Radosta Marek Ph.D., LL.M.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Habrová 2659/12, 13000 Praha 3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Veselý Milan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K. Štěcha 1208/10, 37005 České Budějovice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JUDr. Vizvary Jiří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Polní 614, 43101 Spořice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Ing. Zahálka Antonín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7.5.2026 18:46:31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