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1D767" Type="http://schemas.openxmlformats.org/officeDocument/2006/relationships/officeDocument" Target="/word/document.xml" /><Relationship Id="coreR3DC1D767" Type="http://schemas.openxmlformats.org/package/2006/relationships/metadata/core-properties" Target="/docProps/core.xml" /><Relationship Id="customR3DC1D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6550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AB51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ED453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92C5021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