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D4B25E" Type="http://schemas.openxmlformats.org/officeDocument/2006/relationships/officeDocument" Target="/word/document.xml" /><Relationship Id="coreR8D4B25E" Type="http://schemas.openxmlformats.org/package/2006/relationships/metadata/core-properties" Target="/docProps/core.xml" /><Relationship Id="customR8D4B2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Klasická masáž (kód: 69-006-H)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 pro sportovní a rekondiční masáž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30.06.2009 do: 01.02.2012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Klasická masáž, 30.9.2026 4:41:23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Rekondiční a sportovní masér (kód: 69-53-H/01)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30.6.2009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Rekondiční a sportovní masér (kód: 69-99-H/18)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Masér pro sportovní a rekondiční masáž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  <w:r>
        <w:rPr>
          <w:rStyle w:val="C19"/>
          <w:rtl w:val="0"/>
        </w:rPr>
        <w:t>Masér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Klasická masáž, 30.9.2026 4:41:23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