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76A807" Type="http://schemas.openxmlformats.org/officeDocument/2006/relationships/officeDocument" Target="/word/document.xml" /><Relationship Id="coreR5676A807" Type="http://schemas.openxmlformats.org/package/2006/relationships/metadata/core-properties" Target="/docProps/core.xml" /><Relationship Id="customR5676A8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30.06.2009 do: 01.02.2012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Klasická masáž, 20.10.2026 8:48:27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Rekondiční a sportovní masér (kód: 69-53-H/01)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30.6.2009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Rekondiční a sportovní masér (kód: 69-99-H/18)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Masér pro sportovní a rekondiční masáž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  <w:r>
        <w:rPr>
          <w:rStyle w:val="C19"/>
          <w:rtl w:val="0"/>
        </w:rPr>
        <w:t>Masér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Klasická masáž, 20.10.2026 8:48:27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