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75E4C1" Type="http://schemas.openxmlformats.org/officeDocument/2006/relationships/officeDocument" Target="/word/document.xml" /><Relationship Id="coreR3475E4C1" Type="http://schemas.openxmlformats.org/package/2006/relationships/metadata/core-properties" Target="/docProps/core.xml" /><Relationship Id="customR3475E4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Objednávání přípravků, pomůcek a přístrojů do masérské provozovny u dodavatelů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zdravotně-hygienických předpisů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a používání masérských přípravků, pomůcek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13.02.2013 do: 20.10.2019</w:t>
      </w:r>
    </w:p>
    <w:p>
      <w:pPr>
        <w:pStyle w:val="P21"/>
        <w:framePr w:w="7654" w:h="331" w:hRule="exact" w:wrap="none" w:vAnchor="page" w:hAnchor="margin" w:x="28" w:y="15940"/>
        <w:rPr>
          <w:rStyle w:val="C16"/>
          <w:rtl w:val="0"/>
        </w:rPr>
      </w:pPr>
      <w:r>
        <w:rPr>
          <w:rStyle w:val="C16"/>
          <w:rtl w:val="0"/>
        </w:rPr>
        <w:t>Sportovní masáž, 20.10.2026 10:53:02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fyzického, psychického a sociálního stavu klienta</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Objektivně vyhodnotit aktuální stav pohybového systému</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Vyhotovit kartu klienta</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a) Informovat klienta o možných reakcích na masáž</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376" w:hRule="exact" w:wrap="none" w:vAnchor="page" w:hAnchor="margin" w:x="45" w:y="11627"/>
        <w:rPr>
          <w:rStyle w:val="C3"/>
          <w:rtl w:val="0"/>
        </w:rPr>
      </w:pPr>
    </w:p>
    <w:p>
      <w:pPr>
        <w:pStyle w:val="P17"/>
        <w:framePr w:w="6658" w:h="249" w:hRule="exact" w:wrap="none" w:vAnchor="page" w:hAnchor="margin" w:x="71" w:y="11683"/>
        <w:rPr>
          <w:rStyle w:val="C13"/>
          <w:rtl w:val="0"/>
        </w:rPr>
      </w:pPr>
      <w:r>
        <w:rPr>
          <w:rStyle w:val="C13"/>
          <w:rtl w:val="0"/>
        </w:rPr>
        <w:t>b) Informovat klienta o významu masáže</w:t>
      </w:r>
    </w:p>
    <w:p>
      <w:pPr>
        <w:pStyle w:val="P30"/>
        <w:framePr w:w="3921" w:h="376" w:hRule="exact" w:wrap="none" w:vAnchor="page" w:hAnchor="margin" w:x="6800" w:y="11627"/>
        <w:rPr>
          <w:rStyle w:val="C3"/>
          <w:rtl w:val="0"/>
        </w:rPr>
      </w:pPr>
    </w:p>
    <w:p>
      <w:pPr>
        <w:pStyle w:val="P31"/>
        <w:framePr w:w="3839" w:h="249" w:hRule="exact" w:wrap="none" w:vAnchor="page" w:hAnchor="margin" w:x="6856" w:y="11683"/>
        <w:rPr>
          <w:rStyle w:val="C22"/>
          <w:rtl w:val="0"/>
        </w:rPr>
      </w:pPr>
      <w:r>
        <w:rPr>
          <w:rStyle w:val="C22"/>
          <w:rtl w:val="0"/>
        </w:rPr>
        <w:t>Ústní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Uložit klienta do správné pozice na aplikaci masáže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d) Provést masérské hmaty včetně míry jejich použití (aplikovat jednotlivé techniky masáží na záda, šíji, hrudník, břicho, horní a dolní končetiny)</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e) Zvolit a aplikovat individuální masáž na konkrétních místech těla, ve vhodném pořadí, s vhodnou technikou a vhodnými masážními prostředky tak, aby byla zajištěna individualita aplikace masáže</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817"/>
        <w:rPr>
          <w:rStyle w:val="C3"/>
          <w:rtl w:val="0"/>
        </w:rPr>
      </w:pPr>
    </w:p>
    <w:p>
      <w:pPr>
        <w:pStyle w:val="P17"/>
        <w:framePr w:w="6658" w:h="249" w:hRule="exact" w:wrap="none" w:vAnchor="page" w:hAnchor="margin" w:x="71" w:y="13873"/>
        <w:rPr>
          <w:rStyle w:val="C13"/>
          <w:rtl w:val="0"/>
        </w:rPr>
      </w:pPr>
      <w:r>
        <w:rPr>
          <w:rStyle w:val="C13"/>
          <w:rtl w:val="0"/>
        </w:rPr>
        <w:t>f) Udržovat kontakt s klientem (verbální i neverbální)</w:t>
      </w:r>
    </w:p>
    <w:p>
      <w:pPr>
        <w:pStyle w:val="P30"/>
        <w:framePr w:w="3921" w:h="376" w:hRule="exact" w:wrap="none" w:vAnchor="page" w:hAnchor="margin" w:x="6800" w:y="13817"/>
        <w:rPr>
          <w:rStyle w:val="C3"/>
          <w:rtl w:val="0"/>
        </w:rPr>
      </w:pPr>
    </w:p>
    <w:p>
      <w:pPr>
        <w:pStyle w:val="P31"/>
        <w:framePr w:w="3839" w:h="249" w:hRule="exact" w:wrap="none" w:vAnchor="page" w:hAnchor="margin" w:x="6856" w:y="13873"/>
        <w:rPr>
          <w:rStyle w:val="C22"/>
          <w:rtl w:val="0"/>
        </w:rPr>
      </w:pPr>
      <w:r>
        <w:rPr>
          <w:rStyle w:val="C22"/>
          <w:rtl w:val="0"/>
        </w:rPr>
        <w:t>Praktické předvedení</w:t>
      </w:r>
    </w:p>
    <w:p>
      <w:pPr>
        <w:pStyle w:val="P12"/>
        <w:framePr w:w="6710" w:h="831" w:hRule="exact" w:wrap="none" w:vAnchor="page" w:hAnchor="margin" w:x="45" w:y="14193"/>
        <w:rPr>
          <w:rStyle w:val="C3"/>
          <w:rtl w:val="0"/>
        </w:rPr>
      </w:pPr>
    </w:p>
    <w:p>
      <w:pPr>
        <w:pStyle w:val="P13"/>
        <w:framePr w:w="6658" w:h="704" w:hRule="exact" w:wrap="none" w:vAnchor="page" w:hAnchor="margin" w:x="71" w:y="14249"/>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14193"/>
        <w:rPr>
          <w:rStyle w:val="C3"/>
          <w:rtl w:val="0"/>
        </w:rPr>
      </w:pPr>
    </w:p>
    <w:p>
      <w:pPr>
        <w:pStyle w:val="P29"/>
        <w:framePr w:w="3839" w:h="704" w:hRule="exact" w:wrap="none" w:vAnchor="page" w:hAnchor="margin" w:x="6856" w:y="14249"/>
        <w:rPr>
          <w:rStyle w:val="C21"/>
          <w:rtl w:val="0"/>
        </w:rPr>
      </w:pPr>
      <w:r>
        <w:rPr>
          <w:rStyle w:val="C21"/>
          <w:rtl w:val="0"/>
        </w:rPr>
        <w:t>Praktické předvedení a 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20.10.2026 10:53:02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masážních přípravků při masážích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Rozdělit masážní přípravky podle charakteru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masážní pomůcky a přístroje podle charakteru jejich použití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emulzní přípravky, charakterizovat jednotlivé složky emulzí, uvést jejich použití, expirační dobu a předvést způsoby aplikace při masáži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olejové přípravky, charakterizovat jednotlivé složky, uvést jejich použití, expirační dobu a předvést způsoby aplikace při masáži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a 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lihové přípravky, charakterizovat jednotlivé složky, uvést jejich použití, expirační dobu a předvést způsoby aplikace při masáži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možnosti alergií a případných komplikací při použití přípravků při masážích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Objednávání přípravků, pomůcek a přístrojů do masérské provozovny u dodavatelů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Vyhledat v nabídce (katalogy, webové stránky firem apod.) přípravky, pomůcky a přístroje, zhodnotit použitelnost nabízených produktů pro daný provoz</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Objednat přípravky, pomůcky a přístroje s ohledem na jejich optimální využití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Převzít a evidovat přípravky, pomůcky a přístroje</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písemné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Dodržování zdravotně-hygienických předpisů</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Dodržovat hygienické předpisy a zásady osobní hygieny</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12"/>
        <w:framePr w:w="6710" w:h="1055" w:hRule="exact" w:wrap="none" w:vAnchor="page" w:hAnchor="margin" w:x="45" w:y="11676"/>
        <w:rPr>
          <w:rStyle w:val="C3"/>
          <w:rtl w:val="0"/>
        </w:rPr>
      </w:pPr>
    </w:p>
    <w:p>
      <w:pPr>
        <w:pStyle w:val="P13"/>
        <w:framePr w:w="6658" w:h="928" w:hRule="exact" w:wrap="none" w:vAnchor="page" w:hAnchor="margin" w:x="71" w:y="11732"/>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676"/>
        <w:rPr>
          <w:rStyle w:val="C3"/>
          <w:rtl w:val="0"/>
        </w:rPr>
      </w:pPr>
    </w:p>
    <w:p>
      <w:pPr>
        <w:pStyle w:val="P29"/>
        <w:framePr w:w="3839" w:h="928"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Prokázat všeobecný přehled z anatomie a fyziologie tělních funkcí člověka (funkce a poloha svalů, kostí, kloubů, páteře a vnitřních orgánů)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e) Popsat a předvést poskytování základů první pomoci (dle pravidel vybavení lékárničky)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ověření a 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20.10.2026 10:53:02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20.10.2026 10:53:02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http://katalog.nsp.cz/karta_p.aspx?id_jp=101569&amp;kod_sm1=20). (Účastník zkoušky nesmí v době zkoušky trpět infekčním a jiným nakažlivým onemocněním - dokládá se čestným prohlášením uchazeče.)</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všechny pomůcky a vybavení, které jsou nutné k vykonání zkoušky. Případně ho informuje o tom, jaké věci si má přinést (oblečení, ručníky, přezůvky…)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uchazeče jednat s klientem, zhodnotit jeho současný zdravotní stav, zvolit a provést individuální způsob masáže v souladu s aktuálními potřebami a požadavky klienta.</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20.10.2026 10:53:02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sportovní a rekondiční masér + střední vzdělání s maturitní zkouškou alespoň 10 let odborné praxe v oblasti sportovních a rekondičních masáží nebo ve funkci učitele praktického vyučování v oblasti sportovních a rekondičních masáží,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nebo vyšší odborné vzdělání v oboru fyzioterapie, masérství a regenerace, alespoň 10 let praxe v oboru,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oboru tělesné výchovy a rehabilitace nebo v oblasti fyzioterapie nebo oblasti masérství a regenerace, alespoň 8 let praxe v oboru,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www.msmt.cz</w:t>
      </w:r>
    </w:p>
    <w:p>
      <w:pPr>
        <w:pStyle w:val="P33"/>
        <w:framePr w:w="10766" w:h="4650"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provozovnu schválenou příslušnými úřady splňující materiální a technické vybavení k provozování masérské rekondiční a regenerační služby nebo provozování zdravotnického zařízení.</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materiální a technické vybavení:</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o rozloze minimálně 24 m2, ve které je možné sezení 2 zkoušejících a proti nim minimálně 1 místo pro uchazeče, který má k dispozici prostor pro psaní a počítač nebo notebook s připojením k internetu</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umyvadlo s tekoucí teplou a studenou vodou</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osvětlení, větrání a teplota v místnosti dle platných hygienických norem</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polohovatelný masérský stůl</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masážní prostředky (přiměřený výběr masážních emulzí a olejů)</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prostředky nutné k zajištění hygieny a sanitace provozu</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šatna a hygienické zázemí </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Sportovní masáž, 20.10.2026 10:53:02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Sportovní masáž, 20.10.2026 10:53:02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 – nestátní zdravotnické zařízení – školící zařízení pro maséry</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tělesné výchovy a sportu PALESTRA - VOŠ, spol. s.r.o.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pStyle w:val="P21"/>
        <w:framePr w:w="7654" w:h="331" w:hRule="exact" w:wrap="none" w:vAnchor="page" w:hAnchor="margin" w:x="28" w:y="15940"/>
        <w:rPr>
          <w:rStyle w:val="C16"/>
          <w:rtl w:val="0"/>
        </w:rPr>
      </w:pPr>
      <w:r>
        <w:rPr>
          <w:rStyle w:val="C16"/>
          <w:rtl w:val="0"/>
        </w:rPr>
        <w:t>Sportovní masáž, 20.10.2026 10:53:02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