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FDF2B6" Type="http://schemas.openxmlformats.org/officeDocument/2006/relationships/officeDocument" Target="/word/document.xml" /><Relationship Id="coreR2EFDF2B6" Type="http://schemas.openxmlformats.org/package/2006/relationships/metadata/core-properties" Target="/docProps/core.xml" /><Relationship Id="customR2EFDF2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Kontrola a čištění spalinových cest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06.10.2009 do: 31.12.2015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Kontrola a čištění spalinových cest, 20.10.2026 11:57:46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Kontrola a čištění spalinových cest, 20.10.2026 11:57:46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